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0E9A4AD" w:rsidR="004B2CB9" w:rsidRPr="00F652E2" w:rsidRDefault="002477DB" w:rsidP="001505A7">
      <w:pPr>
        <w:pStyle w:val="Title"/>
        <w:spacing w:after="120" w:line="276" w:lineRule="auto"/>
        <w:rPr>
          <w:sz w:val="22"/>
          <w:szCs w:val="22"/>
        </w:rPr>
      </w:pPr>
      <w:r w:rsidRPr="00F652E2">
        <w:rPr>
          <w:sz w:val="22"/>
          <w:szCs w:val="22"/>
        </w:rPr>
        <w:t>NIGHTINGALE</w:t>
      </w:r>
      <w:r w:rsidR="008A006C">
        <w:rPr>
          <w:sz w:val="22"/>
          <w:szCs w:val="22"/>
        </w:rPr>
        <w:t xml:space="preserve"> MASTER</w:t>
      </w:r>
      <w:r w:rsidRPr="00F652E2">
        <w:rPr>
          <w:sz w:val="22"/>
          <w:szCs w:val="22"/>
        </w:rPr>
        <w:t xml:space="preserve"> </w:t>
      </w:r>
      <w:r w:rsidR="00BE50EC">
        <w:rPr>
          <w:sz w:val="22"/>
          <w:szCs w:val="22"/>
        </w:rPr>
        <w:t>SERVICES AGREEMENT</w:t>
      </w:r>
    </w:p>
    <w:p w14:paraId="4CE60381" w14:textId="77777777" w:rsidR="00F72C8B" w:rsidRPr="00F652E2" w:rsidRDefault="00F72C8B" w:rsidP="001505A7">
      <w:pPr>
        <w:pStyle w:val="Title"/>
        <w:spacing w:after="120" w:line="276" w:lineRule="auto"/>
        <w:rPr>
          <w:sz w:val="22"/>
          <w:szCs w:val="22"/>
        </w:rPr>
      </w:pPr>
    </w:p>
    <w:p w14:paraId="00000002" w14:textId="2D979BB2" w:rsidR="004B2CB9" w:rsidRPr="00F652E2" w:rsidRDefault="002477DB" w:rsidP="001505A7">
      <w:pPr>
        <w:tabs>
          <w:tab w:val="left" w:pos="-720"/>
          <w:tab w:val="left" w:pos="0"/>
          <w:tab w:val="left" w:pos="705"/>
          <w:tab w:val="left" w:pos="1814"/>
          <w:tab w:val="left" w:pos="3124"/>
          <w:tab w:val="left" w:pos="3931"/>
          <w:tab w:val="left" w:pos="4536"/>
          <w:tab w:val="left" w:pos="5040"/>
        </w:tabs>
        <w:spacing w:after="120" w:line="276" w:lineRule="auto"/>
        <w:ind w:firstLine="720"/>
        <w:rPr>
          <w:sz w:val="22"/>
          <w:szCs w:val="22"/>
        </w:rPr>
      </w:pPr>
      <w:r w:rsidRPr="00F652E2">
        <w:rPr>
          <w:sz w:val="22"/>
          <w:szCs w:val="22"/>
        </w:rPr>
        <w:t xml:space="preserve">This </w:t>
      </w:r>
      <w:r w:rsidR="00BE50EC">
        <w:rPr>
          <w:sz w:val="22"/>
          <w:szCs w:val="22"/>
        </w:rPr>
        <w:t>Services Agreement</w:t>
      </w:r>
      <w:r w:rsidRPr="00F652E2">
        <w:rPr>
          <w:sz w:val="22"/>
          <w:szCs w:val="22"/>
        </w:rPr>
        <w:t xml:space="preserve"> (this “</w:t>
      </w:r>
      <w:r w:rsidRPr="00F652E2">
        <w:rPr>
          <w:b/>
          <w:sz w:val="22"/>
          <w:szCs w:val="22"/>
        </w:rPr>
        <w:t>Agreement</w:t>
      </w:r>
      <w:r w:rsidRPr="00F652E2">
        <w:rPr>
          <w:sz w:val="22"/>
          <w:szCs w:val="22"/>
        </w:rPr>
        <w:t>”) is made as the Effective Date</w:t>
      </w:r>
      <w:r w:rsidR="00F72C8B" w:rsidRPr="00F652E2">
        <w:rPr>
          <w:sz w:val="22"/>
          <w:szCs w:val="22"/>
        </w:rPr>
        <w:t xml:space="preserve"> identified above</w:t>
      </w:r>
      <w:r w:rsidRPr="00F652E2">
        <w:rPr>
          <w:sz w:val="22"/>
          <w:szCs w:val="22"/>
        </w:rPr>
        <w:t xml:space="preserve">, by and between </w:t>
      </w:r>
      <w:r w:rsidR="003E138F">
        <w:rPr>
          <w:sz w:val="22"/>
          <w:szCs w:val="22"/>
        </w:rPr>
        <w:t>The University</w:t>
      </w:r>
      <w:r w:rsidRPr="00F652E2">
        <w:rPr>
          <w:sz w:val="22"/>
          <w:szCs w:val="22"/>
        </w:rPr>
        <w:t xml:space="preserve"> of Chicago (the “</w:t>
      </w:r>
      <w:r w:rsidR="00B51958" w:rsidRPr="00F652E2">
        <w:rPr>
          <w:b/>
          <w:sz w:val="22"/>
          <w:szCs w:val="22"/>
        </w:rPr>
        <w:t>UChicago</w:t>
      </w:r>
      <w:r w:rsidRPr="00F652E2">
        <w:rPr>
          <w:sz w:val="22"/>
          <w:szCs w:val="22"/>
        </w:rPr>
        <w:t xml:space="preserve">”), and </w:t>
      </w:r>
      <w:r w:rsidR="008A006C">
        <w:rPr>
          <w:sz w:val="22"/>
          <w:szCs w:val="22"/>
        </w:rPr>
        <w:t>_____________</w:t>
      </w:r>
      <w:r w:rsidR="00F72C8B" w:rsidRPr="00F652E2">
        <w:rPr>
          <w:sz w:val="22"/>
          <w:szCs w:val="22"/>
        </w:rPr>
        <w:t xml:space="preserve"> (“</w:t>
      </w:r>
      <w:r w:rsidR="00F72C8B" w:rsidRPr="00F652E2">
        <w:rPr>
          <w:b/>
          <w:sz w:val="22"/>
          <w:szCs w:val="22"/>
        </w:rPr>
        <w:t>P</w:t>
      </w:r>
      <w:r w:rsidR="008A006C">
        <w:rPr>
          <w:b/>
          <w:sz w:val="22"/>
          <w:szCs w:val="22"/>
        </w:rPr>
        <w:t>rovider</w:t>
      </w:r>
      <w:r w:rsidRPr="00F652E2">
        <w:rPr>
          <w:sz w:val="22"/>
          <w:szCs w:val="22"/>
        </w:rPr>
        <w:t xml:space="preserve">”, and, together with </w:t>
      </w:r>
      <w:r w:rsidR="00B51958" w:rsidRPr="00F652E2">
        <w:rPr>
          <w:sz w:val="22"/>
          <w:szCs w:val="22"/>
        </w:rPr>
        <w:t>UChicago</w:t>
      </w:r>
      <w:r w:rsidRPr="00F652E2">
        <w:rPr>
          <w:sz w:val="22"/>
          <w:szCs w:val="22"/>
        </w:rPr>
        <w:t>, the “</w:t>
      </w:r>
      <w:r w:rsidRPr="00F652E2">
        <w:rPr>
          <w:b/>
          <w:sz w:val="22"/>
          <w:szCs w:val="22"/>
        </w:rPr>
        <w:t>Parties</w:t>
      </w:r>
      <w:r w:rsidRPr="00F652E2">
        <w:rPr>
          <w:sz w:val="22"/>
          <w:szCs w:val="22"/>
        </w:rPr>
        <w:t>”).</w:t>
      </w:r>
    </w:p>
    <w:p w14:paraId="00000003" w14:textId="77777777" w:rsidR="004B2CB9" w:rsidRPr="00F652E2" w:rsidRDefault="002477DB" w:rsidP="001505A7">
      <w:pPr>
        <w:tabs>
          <w:tab w:val="center" w:pos="4680"/>
        </w:tabs>
        <w:spacing w:after="120" w:line="276" w:lineRule="auto"/>
        <w:jc w:val="both"/>
        <w:rPr>
          <w:sz w:val="22"/>
          <w:szCs w:val="22"/>
        </w:rPr>
      </w:pPr>
      <w:r w:rsidRPr="00F652E2">
        <w:rPr>
          <w:b/>
          <w:sz w:val="22"/>
          <w:szCs w:val="22"/>
        </w:rPr>
        <w:tab/>
      </w:r>
      <w:r w:rsidRPr="00F652E2">
        <w:rPr>
          <w:b/>
          <w:sz w:val="22"/>
          <w:szCs w:val="22"/>
          <w:u w:val="single"/>
        </w:rPr>
        <w:t>RECITALS</w:t>
      </w:r>
    </w:p>
    <w:p w14:paraId="26BC9F30" w14:textId="7352F7AE" w:rsidR="008A006C" w:rsidRPr="00E224AF" w:rsidRDefault="008A006C" w:rsidP="008A006C">
      <w:pPr>
        <w:tabs>
          <w:tab w:val="left" w:pos="-720"/>
          <w:tab w:val="left" w:pos="0"/>
          <w:tab w:val="left" w:pos="705"/>
          <w:tab w:val="left" w:pos="1814"/>
          <w:tab w:val="left" w:pos="3124"/>
          <w:tab w:val="left" w:pos="3931"/>
          <w:tab w:val="left" w:pos="4536"/>
          <w:tab w:val="left" w:pos="5040"/>
        </w:tabs>
        <w:spacing w:after="200" w:line="276" w:lineRule="auto"/>
        <w:ind w:firstLine="720"/>
        <w:jc w:val="both"/>
        <w:rPr>
          <w:sz w:val="22"/>
          <w:szCs w:val="22"/>
        </w:rPr>
      </w:pPr>
      <w:proofErr w:type="gramStart"/>
      <w:r w:rsidRPr="00E224AF">
        <w:rPr>
          <w:sz w:val="22"/>
          <w:szCs w:val="22"/>
        </w:rPr>
        <w:t>WHEREAS,</w:t>
      </w:r>
      <w:proofErr w:type="gramEnd"/>
      <w:r w:rsidRPr="00E224AF">
        <w:rPr>
          <w:sz w:val="22"/>
          <w:szCs w:val="22"/>
        </w:rPr>
        <w:t xml:space="preserve"> UChicago hosts </w:t>
      </w:r>
      <w:sdt>
        <w:sdtPr>
          <w:rPr>
            <w:sz w:val="22"/>
            <w:szCs w:val="22"/>
          </w:rPr>
          <w:tag w:val="goog_rdk_1"/>
          <w:id w:val="-1263369421"/>
        </w:sdtPr>
        <w:sdtContent>
          <w:r w:rsidRPr="00E224AF">
            <w:rPr>
              <w:sz w:val="22"/>
              <w:szCs w:val="22"/>
            </w:rPr>
            <w:t>a data platform project known as Nightingale</w:t>
          </w:r>
        </w:sdtContent>
      </w:sdt>
      <w:r w:rsidRPr="00E224AF">
        <w:rPr>
          <w:sz w:val="22"/>
          <w:szCs w:val="22"/>
        </w:rPr>
        <w:t>, (the “</w:t>
      </w:r>
      <w:r w:rsidRPr="00E224AF">
        <w:rPr>
          <w:b/>
          <w:sz w:val="22"/>
          <w:szCs w:val="22"/>
        </w:rPr>
        <w:t>Platform</w:t>
      </w:r>
      <w:r w:rsidRPr="00E224AF">
        <w:rPr>
          <w:sz w:val="22"/>
          <w:szCs w:val="22"/>
        </w:rPr>
        <w:t>”), including software, and other technologies, for managing, analyzing and sharing de-identified health-related data</w:t>
      </w:r>
      <w:r>
        <w:rPr>
          <w:sz w:val="22"/>
          <w:szCs w:val="22"/>
        </w:rPr>
        <w:t xml:space="preserve"> </w:t>
      </w:r>
      <w:r w:rsidR="009A114C">
        <w:rPr>
          <w:sz w:val="22"/>
          <w:szCs w:val="22"/>
        </w:rPr>
        <w:t>(“</w:t>
      </w:r>
      <w:r w:rsidR="009A114C">
        <w:rPr>
          <w:b/>
          <w:bCs/>
          <w:sz w:val="22"/>
          <w:szCs w:val="22"/>
        </w:rPr>
        <w:t xml:space="preserve">Platform </w:t>
      </w:r>
      <w:r w:rsidR="009A114C" w:rsidRPr="009A114C">
        <w:rPr>
          <w:b/>
          <w:bCs/>
          <w:sz w:val="22"/>
          <w:szCs w:val="22"/>
        </w:rPr>
        <w:t>Data</w:t>
      </w:r>
      <w:r w:rsidR="009A114C">
        <w:rPr>
          <w:sz w:val="22"/>
          <w:szCs w:val="22"/>
        </w:rPr>
        <w:t xml:space="preserve">”) </w:t>
      </w:r>
      <w:r w:rsidRPr="009A114C">
        <w:rPr>
          <w:sz w:val="22"/>
          <w:szCs w:val="22"/>
        </w:rPr>
        <w:t>provided</w:t>
      </w:r>
      <w:r>
        <w:rPr>
          <w:sz w:val="22"/>
          <w:szCs w:val="22"/>
        </w:rPr>
        <w:t xml:space="preserve"> by third parties (each such third party a “</w:t>
      </w:r>
      <w:r w:rsidRPr="00E224AF">
        <w:rPr>
          <w:b/>
          <w:bCs/>
          <w:sz w:val="22"/>
          <w:szCs w:val="22"/>
        </w:rPr>
        <w:t>Data Contributor</w:t>
      </w:r>
      <w:r>
        <w:rPr>
          <w:sz w:val="22"/>
          <w:szCs w:val="22"/>
        </w:rPr>
        <w:t>”)</w:t>
      </w:r>
      <w:r w:rsidRPr="00E224AF">
        <w:rPr>
          <w:sz w:val="22"/>
          <w:szCs w:val="22"/>
        </w:rPr>
        <w:t>;</w:t>
      </w:r>
    </w:p>
    <w:p w14:paraId="2D33B58D" w14:textId="77777777" w:rsidR="008A006C" w:rsidRDefault="008A006C" w:rsidP="008A006C">
      <w:pPr>
        <w:tabs>
          <w:tab w:val="left" w:pos="-720"/>
          <w:tab w:val="left" w:pos="0"/>
          <w:tab w:val="left" w:pos="705"/>
          <w:tab w:val="left" w:pos="1814"/>
          <w:tab w:val="left" w:pos="3124"/>
          <w:tab w:val="left" w:pos="3931"/>
          <w:tab w:val="left" w:pos="4536"/>
          <w:tab w:val="left" w:pos="5040"/>
        </w:tabs>
        <w:suppressAutoHyphens/>
        <w:spacing w:after="240"/>
        <w:ind w:firstLine="720"/>
        <w:jc w:val="both"/>
        <w:rPr>
          <w:sz w:val="22"/>
          <w:szCs w:val="22"/>
        </w:rPr>
      </w:pPr>
      <w:proofErr w:type="gramStart"/>
      <w:r w:rsidRPr="00E224AF">
        <w:rPr>
          <w:sz w:val="22"/>
          <w:szCs w:val="22"/>
        </w:rPr>
        <w:t>WHEREAS,</w:t>
      </w:r>
      <w:proofErr w:type="gramEnd"/>
      <w:r w:rsidRPr="00E224AF">
        <w:rPr>
          <w:sz w:val="22"/>
          <w:szCs w:val="22"/>
        </w:rPr>
        <w:t xml:space="preserve"> </w:t>
      </w:r>
      <w:r>
        <w:rPr>
          <w:sz w:val="22"/>
          <w:szCs w:val="22"/>
        </w:rPr>
        <w:t>Provider is a research institution whose affiliated researchers desire to access and use the Nightingale platform for academic research purposes;</w:t>
      </w:r>
    </w:p>
    <w:p w14:paraId="33C8B625" w14:textId="3ABD81B7" w:rsidR="008A006C" w:rsidRPr="00E224AF" w:rsidRDefault="008A006C" w:rsidP="008A006C">
      <w:pPr>
        <w:tabs>
          <w:tab w:val="left" w:pos="-720"/>
          <w:tab w:val="left" w:pos="0"/>
          <w:tab w:val="left" w:pos="705"/>
          <w:tab w:val="left" w:pos="1814"/>
          <w:tab w:val="left" w:pos="3124"/>
          <w:tab w:val="left" w:pos="3931"/>
          <w:tab w:val="left" w:pos="4536"/>
          <w:tab w:val="left" w:pos="5040"/>
        </w:tabs>
        <w:suppressAutoHyphens/>
        <w:spacing w:after="240"/>
        <w:ind w:firstLine="720"/>
        <w:jc w:val="both"/>
        <w:rPr>
          <w:sz w:val="22"/>
          <w:szCs w:val="22"/>
        </w:rPr>
      </w:pPr>
      <w:r>
        <w:rPr>
          <w:sz w:val="22"/>
          <w:szCs w:val="22"/>
        </w:rPr>
        <w:t>WHEREAS, to facilitate such access and use, UChicago</w:t>
      </w:r>
      <w:r w:rsidRPr="00E224AF">
        <w:rPr>
          <w:sz w:val="22"/>
          <w:szCs w:val="22"/>
        </w:rPr>
        <w:t xml:space="preserve"> </w:t>
      </w:r>
      <w:r>
        <w:rPr>
          <w:sz w:val="22"/>
          <w:szCs w:val="22"/>
        </w:rPr>
        <w:t>desires to engage Provider to host a local instance of the Nightingale Platform, including certain Nightingale data and software tools, (the “</w:t>
      </w:r>
      <w:r w:rsidRPr="008A006C">
        <w:rPr>
          <w:b/>
          <w:bCs/>
          <w:sz w:val="22"/>
          <w:szCs w:val="22"/>
        </w:rPr>
        <w:t>Local Instance</w:t>
      </w:r>
      <w:r>
        <w:rPr>
          <w:sz w:val="22"/>
          <w:szCs w:val="22"/>
        </w:rPr>
        <w:t>”) for the sole purpose of providing the Nightingale platform to researchers affiliated with Provider</w:t>
      </w:r>
      <w:r w:rsidRPr="00E224AF">
        <w:rPr>
          <w:sz w:val="22"/>
          <w:szCs w:val="22"/>
        </w:rPr>
        <w:t>; and</w:t>
      </w:r>
    </w:p>
    <w:p w14:paraId="36006DB4" w14:textId="414F5B84" w:rsidR="008A006C" w:rsidRPr="00E224AF" w:rsidRDefault="008A006C" w:rsidP="008A006C">
      <w:pPr>
        <w:tabs>
          <w:tab w:val="left" w:pos="-720"/>
          <w:tab w:val="left" w:pos="0"/>
          <w:tab w:val="left" w:pos="705"/>
          <w:tab w:val="left" w:pos="1814"/>
          <w:tab w:val="left" w:pos="3124"/>
          <w:tab w:val="left" w:pos="3931"/>
          <w:tab w:val="left" w:pos="4536"/>
          <w:tab w:val="left" w:pos="5040"/>
        </w:tabs>
        <w:suppressAutoHyphens/>
        <w:spacing w:after="240"/>
        <w:ind w:firstLine="720"/>
        <w:jc w:val="both"/>
        <w:rPr>
          <w:sz w:val="22"/>
          <w:szCs w:val="22"/>
        </w:rPr>
      </w:pPr>
      <w:proofErr w:type="gramStart"/>
      <w:r w:rsidRPr="00E224AF">
        <w:rPr>
          <w:sz w:val="22"/>
          <w:szCs w:val="22"/>
        </w:rPr>
        <w:t>WHEREAS,</w:t>
      </w:r>
      <w:proofErr w:type="gramEnd"/>
      <w:r w:rsidRPr="00E224AF">
        <w:rPr>
          <w:sz w:val="22"/>
          <w:szCs w:val="22"/>
        </w:rPr>
        <w:t xml:space="preserve"> </w:t>
      </w:r>
      <w:r>
        <w:rPr>
          <w:sz w:val="22"/>
          <w:szCs w:val="22"/>
        </w:rPr>
        <w:t xml:space="preserve">Provider desires to host such Local Instance for the benefit of its researchers. </w:t>
      </w:r>
    </w:p>
    <w:p w14:paraId="00000006" w14:textId="5F99B4DE" w:rsidR="004B2CB9" w:rsidRPr="00F652E2" w:rsidRDefault="002477DB" w:rsidP="001505A7">
      <w:pPr>
        <w:tabs>
          <w:tab w:val="left" w:pos="-720"/>
          <w:tab w:val="left" w:pos="0"/>
          <w:tab w:val="left" w:pos="705"/>
          <w:tab w:val="left" w:pos="1814"/>
          <w:tab w:val="left" w:pos="3124"/>
          <w:tab w:val="left" w:pos="3931"/>
          <w:tab w:val="left" w:pos="4536"/>
          <w:tab w:val="left" w:pos="5040"/>
        </w:tabs>
        <w:spacing w:after="120" w:line="276" w:lineRule="auto"/>
        <w:ind w:firstLine="720"/>
        <w:rPr>
          <w:sz w:val="22"/>
          <w:szCs w:val="22"/>
        </w:rPr>
      </w:pPr>
      <w:r w:rsidRPr="00F652E2">
        <w:rPr>
          <w:sz w:val="22"/>
          <w:szCs w:val="22"/>
        </w:rPr>
        <w:t>.</w:t>
      </w:r>
    </w:p>
    <w:p w14:paraId="00000007" w14:textId="77777777" w:rsidR="004B2CB9" w:rsidRPr="00F652E2" w:rsidRDefault="002477DB" w:rsidP="001505A7">
      <w:pPr>
        <w:spacing w:after="120" w:line="276" w:lineRule="auto"/>
        <w:jc w:val="center"/>
        <w:rPr>
          <w:b/>
          <w:smallCaps/>
          <w:sz w:val="22"/>
          <w:szCs w:val="22"/>
          <w:u w:val="single"/>
        </w:rPr>
      </w:pPr>
      <w:r w:rsidRPr="00F652E2">
        <w:rPr>
          <w:b/>
          <w:smallCaps/>
          <w:sz w:val="22"/>
          <w:szCs w:val="22"/>
          <w:u w:val="single"/>
        </w:rPr>
        <w:t>AGREEMENT</w:t>
      </w:r>
    </w:p>
    <w:p w14:paraId="00000008" w14:textId="77777777" w:rsidR="004B2CB9" w:rsidRPr="00F652E2" w:rsidRDefault="002477DB" w:rsidP="001505A7">
      <w:pPr>
        <w:spacing w:after="120" w:line="276" w:lineRule="auto"/>
        <w:ind w:firstLine="720"/>
        <w:rPr>
          <w:sz w:val="22"/>
          <w:szCs w:val="22"/>
        </w:rPr>
      </w:pPr>
      <w:r w:rsidRPr="00F652E2">
        <w:rPr>
          <w:b/>
          <w:sz w:val="22"/>
          <w:szCs w:val="22"/>
        </w:rPr>
        <w:t>NOW, THEREFORE,</w:t>
      </w:r>
      <w:r w:rsidRPr="00F652E2">
        <w:rPr>
          <w:sz w:val="22"/>
          <w:szCs w:val="22"/>
        </w:rPr>
        <w:t xml:space="preserve"> in consideration of the foregoing and the mutual promises and covenants contained herein, the parties agree as follows:</w:t>
      </w:r>
    </w:p>
    <w:p w14:paraId="00000009" w14:textId="77777777" w:rsidR="004B2CB9" w:rsidRPr="00F652E2" w:rsidRDefault="004B2CB9" w:rsidP="001505A7">
      <w:pPr>
        <w:spacing w:after="120" w:line="276" w:lineRule="auto"/>
        <w:rPr>
          <w:b/>
          <w:sz w:val="22"/>
          <w:szCs w:val="22"/>
        </w:rPr>
        <w:sectPr w:rsidR="004B2CB9" w:rsidRPr="00F652E2" w:rsidSect="006F036C">
          <w:footerReference w:type="default" r:id="rId8"/>
          <w:headerReference w:type="first" r:id="rId9"/>
          <w:footerReference w:type="first" r:id="rId10"/>
          <w:pgSz w:w="12240" w:h="15840"/>
          <w:pgMar w:top="1440" w:right="1440" w:bottom="1440" w:left="1440" w:header="720" w:footer="720" w:gutter="0"/>
          <w:pgNumType w:start="1"/>
          <w:cols w:space="720"/>
          <w:titlePg/>
        </w:sectPr>
      </w:pPr>
      <w:bookmarkStart w:id="0" w:name="_heading=h.gjdgxs" w:colFirst="0" w:colLast="0"/>
      <w:bookmarkEnd w:id="0"/>
    </w:p>
    <w:p w14:paraId="0000000A" w14:textId="77777777" w:rsidR="004B2CB9" w:rsidRPr="00F652E2" w:rsidRDefault="002477DB" w:rsidP="001505A7">
      <w:pPr>
        <w:numPr>
          <w:ilvl w:val="0"/>
          <w:numId w:val="14"/>
        </w:numPr>
        <w:spacing w:after="120" w:line="276" w:lineRule="auto"/>
        <w:rPr>
          <w:sz w:val="22"/>
          <w:szCs w:val="22"/>
        </w:rPr>
      </w:pPr>
      <w:bookmarkStart w:id="1" w:name="_heading=h.30j0zll" w:colFirst="0" w:colLast="0"/>
      <w:bookmarkStart w:id="2" w:name="_Ref43287198"/>
      <w:bookmarkEnd w:id="1"/>
      <w:r w:rsidRPr="00F652E2">
        <w:rPr>
          <w:b/>
          <w:sz w:val="22"/>
          <w:szCs w:val="22"/>
        </w:rPr>
        <w:t>Definitions</w:t>
      </w:r>
      <w:r w:rsidRPr="00F652E2">
        <w:rPr>
          <w:sz w:val="22"/>
          <w:szCs w:val="22"/>
        </w:rPr>
        <w:t xml:space="preserve">. Capitalized terms used in this Agreement have the meaning set forth on </w:t>
      </w:r>
      <w:r w:rsidRPr="00F652E2">
        <w:rPr>
          <w:sz w:val="22"/>
          <w:szCs w:val="22"/>
          <w:u w:val="single"/>
        </w:rPr>
        <w:t>Exhibit A</w:t>
      </w:r>
      <w:r w:rsidRPr="00F652E2">
        <w:rPr>
          <w:sz w:val="22"/>
          <w:szCs w:val="22"/>
        </w:rPr>
        <w:t>.</w:t>
      </w:r>
      <w:bookmarkEnd w:id="2"/>
    </w:p>
    <w:p w14:paraId="0000000B" w14:textId="7501797F" w:rsidR="004B2CB9" w:rsidRPr="00F652E2" w:rsidRDefault="009A114C" w:rsidP="001505A7">
      <w:pPr>
        <w:numPr>
          <w:ilvl w:val="0"/>
          <w:numId w:val="14"/>
        </w:numPr>
        <w:spacing w:after="120" w:line="276" w:lineRule="auto"/>
        <w:rPr>
          <w:b/>
          <w:sz w:val="22"/>
          <w:szCs w:val="22"/>
        </w:rPr>
      </w:pPr>
      <w:r>
        <w:rPr>
          <w:b/>
          <w:sz w:val="22"/>
          <w:szCs w:val="22"/>
        </w:rPr>
        <w:t>Provider</w:t>
      </w:r>
      <w:r w:rsidR="002477DB" w:rsidRPr="00F652E2">
        <w:rPr>
          <w:b/>
          <w:sz w:val="22"/>
          <w:szCs w:val="22"/>
        </w:rPr>
        <w:t xml:space="preserve"> Services</w:t>
      </w:r>
      <w:r w:rsidR="003E138F">
        <w:rPr>
          <w:sz w:val="22"/>
          <w:szCs w:val="22"/>
        </w:rPr>
        <w:t>.</w:t>
      </w:r>
    </w:p>
    <w:p w14:paraId="0000000E" w14:textId="48BFCBB5" w:rsidR="004B2CB9" w:rsidRPr="009A114C" w:rsidRDefault="002477DB" w:rsidP="009A114C">
      <w:pPr>
        <w:numPr>
          <w:ilvl w:val="1"/>
          <w:numId w:val="14"/>
        </w:numPr>
        <w:spacing w:after="120" w:line="276" w:lineRule="auto"/>
        <w:rPr>
          <w:sz w:val="22"/>
          <w:szCs w:val="22"/>
        </w:rPr>
      </w:pPr>
      <w:bookmarkStart w:id="3" w:name="_heading=h.1fob9te" w:colFirst="0" w:colLast="0"/>
      <w:bookmarkEnd w:id="3"/>
      <w:r w:rsidRPr="00F652E2">
        <w:rPr>
          <w:b/>
          <w:sz w:val="22"/>
          <w:szCs w:val="22"/>
        </w:rPr>
        <w:t>Services</w:t>
      </w:r>
      <w:r w:rsidRPr="00F652E2">
        <w:rPr>
          <w:sz w:val="22"/>
          <w:szCs w:val="22"/>
        </w:rPr>
        <w:t xml:space="preserve">.  </w:t>
      </w:r>
      <w:r w:rsidR="009A114C">
        <w:rPr>
          <w:sz w:val="22"/>
          <w:szCs w:val="22"/>
        </w:rPr>
        <w:t>Provider</w:t>
      </w:r>
      <w:r w:rsidRPr="00F652E2">
        <w:rPr>
          <w:sz w:val="22"/>
          <w:szCs w:val="22"/>
        </w:rPr>
        <w:t xml:space="preserve"> shall provide the services set forth in each statement of work (the “</w:t>
      </w:r>
      <w:r w:rsidRPr="00F652E2">
        <w:rPr>
          <w:b/>
          <w:sz w:val="22"/>
          <w:szCs w:val="22"/>
        </w:rPr>
        <w:t>Services</w:t>
      </w:r>
      <w:r w:rsidRPr="00F652E2">
        <w:rPr>
          <w:sz w:val="22"/>
          <w:szCs w:val="22"/>
        </w:rPr>
        <w:t xml:space="preserve">”) </w:t>
      </w:r>
      <w:proofErr w:type="gramStart"/>
      <w:r w:rsidRPr="00F652E2">
        <w:rPr>
          <w:sz w:val="22"/>
          <w:szCs w:val="22"/>
        </w:rPr>
        <w:t>entered into</w:t>
      </w:r>
      <w:proofErr w:type="gramEnd"/>
      <w:r w:rsidRPr="00F652E2">
        <w:rPr>
          <w:sz w:val="22"/>
          <w:szCs w:val="22"/>
        </w:rPr>
        <w:t xml:space="preserve"> hereunder and substantially in the form </w:t>
      </w:r>
      <w:r w:rsidR="00406F79">
        <w:rPr>
          <w:sz w:val="22"/>
          <w:szCs w:val="22"/>
        </w:rPr>
        <w:t>attached as</w:t>
      </w:r>
      <w:r w:rsidRPr="00F652E2">
        <w:rPr>
          <w:sz w:val="22"/>
          <w:szCs w:val="22"/>
        </w:rPr>
        <w:t xml:space="preserve"> </w:t>
      </w:r>
      <w:r w:rsidRPr="00F652E2">
        <w:rPr>
          <w:sz w:val="22"/>
          <w:szCs w:val="22"/>
          <w:u w:val="single"/>
        </w:rPr>
        <w:t xml:space="preserve">Exhibit </w:t>
      </w:r>
      <w:r w:rsidR="00F652E2" w:rsidRPr="00F652E2">
        <w:rPr>
          <w:sz w:val="22"/>
          <w:szCs w:val="22"/>
          <w:u w:val="single"/>
        </w:rPr>
        <w:t>B</w:t>
      </w:r>
      <w:r w:rsidRPr="00F652E2">
        <w:rPr>
          <w:sz w:val="22"/>
          <w:szCs w:val="22"/>
        </w:rPr>
        <w:t xml:space="preserve"> (each, a “</w:t>
      </w:r>
      <w:r w:rsidRPr="00F652E2">
        <w:rPr>
          <w:b/>
          <w:sz w:val="22"/>
          <w:szCs w:val="22"/>
        </w:rPr>
        <w:t>Statement of Work</w:t>
      </w:r>
      <w:r w:rsidRPr="00F652E2">
        <w:rPr>
          <w:sz w:val="22"/>
          <w:szCs w:val="22"/>
        </w:rPr>
        <w:t>”).</w:t>
      </w:r>
    </w:p>
    <w:p w14:paraId="0000000F" w14:textId="50ADF6EB" w:rsidR="004B2CB9" w:rsidRPr="00F652E2" w:rsidRDefault="009A114C" w:rsidP="001505A7">
      <w:pPr>
        <w:numPr>
          <w:ilvl w:val="0"/>
          <w:numId w:val="14"/>
        </w:numPr>
        <w:spacing w:after="120" w:line="276" w:lineRule="auto"/>
        <w:rPr>
          <w:sz w:val="22"/>
          <w:szCs w:val="22"/>
        </w:rPr>
      </w:pPr>
      <w:r>
        <w:rPr>
          <w:b/>
          <w:sz w:val="22"/>
          <w:szCs w:val="22"/>
        </w:rPr>
        <w:t>UChicago</w:t>
      </w:r>
      <w:r w:rsidR="002477DB" w:rsidRPr="00F652E2">
        <w:rPr>
          <w:b/>
          <w:sz w:val="22"/>
          <w:szCs w:val="22"/>
        </w:rPr>
        <w:t xml:space="preserve"> Responsibilities</w:t>
      </w:r>
      <w:r w:rsidR="002477DB" w:rsidRPr="00F652E2">
        <w:rPr>
          <w:sz w:val="22"/>
          <w:szCs w:val="22"/>
        </w:rPr>
        <w:t xml:space="preserve">. </w:t>
      </w:r>
    </w:p>
    <w:p w14:paraId="00000010" w14:textId="3ACDD0FB" w:rsidR="004B2CB9" w:rsidRPr="00F652E2" w:rsidRDefault="009A114C" w:rsidP="001505A7">
      <w:pPr>
        <w:numPr>
          <w:ilvl w:val="1"/>
          <w:numId w:val="14"/>
        </w:numPr>
        <w:spacing w:after="120" w:line="276" w:lineRule="auto"/>
        <w:rPr>
          <w:sz w:val="22"/>
          <w:szCs w:val="22"/>
        </w:rPr>
      </w:pPr>
      <w:bookmarkStart w:id="4" w:name="_heading=h.3znysh7" w:colFirst="0" w:colLast="0"/>
      <w:bookmarkEnd w:id="4"/>
      <w:r>
        <w:rPr>
          <w:b/>
          <w:sz w:val="22"/>
          <w:szCs w:val="22"/>
        </w:rPr>
        <w:t>UChicago</w:t>
      </w:r>
      <w:r w:rsidR="002477DB" w:rsidRPr="00F652E2">
        <w:rPr>
          <w:b/>
          <w:sz w:val="22"/>
          <w:szCs w:val="22"/>
        </w:rPr>
        <w:t>’s Activities</w:t>
      </w:r>
      <w:r w:rsidR="002477DB" w:rsidRPr="00F652E2">
        <w:rPr>
          <w:sz w:val="22"/>
          <w:szCs w:val="22"/>
        </w:rPr>
        <w:t xml:space="preserve">. </w:t>
      </w:r>
      <w:r w:rsidR="00B9392E">
        <w:rPr>
          <w:sz w:val="22"/>
          <w:szCs w:val="22"/>
        </w:rPr>
        <w:t>UChicago</w:t>
      </w:r>
      <w:r w:rsidR="002477DB" w:rsidRPr="00F652E2">
        <w:rPr>
          <w:sz w:val="22"/>
          <w:szCs w:val="22"/>
        </w:rPr>
        <w:t xml:space="preserve"> shall perform all tasks and provide all functions for which it is responsible as set forth in any Statement of Work (the “</w:t>
      </w:r>
      <w:r>
        <w:rPr>
          <w:b/>
          <w:sz w:val="22"/>
          <w:szCs w:val="22"/>
        </w:rPr>
        <w:t>UChicago</w:t>
      </w:r>
      <w:r w:rsidR="002477DB" w:rsidRPr="00F652E2">
        <w:rPr>
          <w:b/>
          <w:sz w:val="22"/>
          <w:szCs w:val="22"/>
        </w:rPr>
        <w:t xml:space="preserve"> Responsibilities</w:t>
      </w:r>
      <w:r w:rsidR="002477DB" w:rsidRPr="00F652E2">
        <w:rPr>
          <w:sz w:val="22"/>
          <w:szCs w:val="22"/>
        </w:rPr>
        <w:t xml:space="preserve">”). </w:t>
      </w:r>
    </w:p>
    <w:p w14:paraId="00000011" w14:textId="36023BC0" w:rsidR="004B2CB9" w:rsidRPr="00F652E2" w:rsidRDefault="002477DB" w:rsidP="008A006C">
      <w:pPr>
        <w:numPr>
          <w:ilvl w:val="1"/>
          <w:numId w:val="14"/>
        </w:numPr>
        <w:spacing w:after="120" w:line="276" w:lineRule="auto"/>
        <w:rPr>
          <w:sz w:val="22"/>
          <w:szCs w:val="22"/>
        </w:rPr>
      </w:pPr>
      <w:bookmarkStart w:id="5" w:name="_heading=h.2et92p0" w:colFirst="0" w:colLast="0"/>
      <w:bookmarkEnd w:id="5"/>
      <w:r w:rsidRPr="00F652E2">
        <w:rPr>
          <w:b/>
          <w:sz w:val="22"/>
          <w:szCs w:val="22"/>
        </w:rPr>
        <w:t>Licenses</w:t>
      </w:r>
      <w:r w:rsidRPr="00F652E2">
        <w:rPr>
          <w:sz w:val="22"/>
          <w:szCs w:val="22"/>
        </w:rPr>
        <w:t xml:space="preserve">. </w:t>
      </w:r>
      <w:r w:rsidR="009A114C">
        <w:rPr>
          <w:sz w:val="22"/>
          <w:szCs w:val="22"/>
        </w:rPr>
        <w:t>UChicago</w:t>
      </w:r>
      <w:r w:rsidRPr="00F652E2">
        <w:rPr>
          <w:sz w:val="22"/>
          <w:szCs w:val="22"/>
        </w:rPr>
        <w:t xml:space="preserve"> hereby grants to </w:t>
      </w:r>
      <w:r w:rsidR="009A114C">
        <w:rPr>
          <w:sz w:val="22"/>
          <w:szCs w:val="22"/>
        </w:rPr>
        <w:t xml:space="preserve">Provider </w:t>
      </w:r>
      <w:r w:rsidRPr="00F652E2">
        <w:rPr>
          <w:sz w:val="22"/>
          <w:szCs w:val="22"/>
        </w:rPr>
        <w:t>a non-exclusive world-wide license to: (</w:t>
      </w:r>
      <w:proofErr w:type="spellStart"/>
      <w:r w:rsidRPr="00F652E2">
        <w:rPr>
          <w:sz w:val="22"/>
          <w:szCs w:val="22"/>
        </w:rPr>
        <w:t>i</w:t>
      </w:r>
      <w:proofErr w:type="spellEnd"/>
      <w:r w:rsidRPr="00F652E2">
        <w:rPr>
          <w:sz w:val="22"/>
          <w:szCs w:val="22"/>
        </w:rPr>
        <w:t xml:space="preserve">) use or otherwise exploit any of its Intellectual Property Rights to perform the Services and perform its other obligations and exercise its rights under this Agreement; and (ii) to use or process </w:t>
      </w:r>
      <w:r w:rsidR="001F1421">
        <w:rPr>
          <w:sz w:val="22"/>
          <w:szCs w:val="22"/>
        </w:rPr>
        <w:t xml:space="preserve">Platform Data </w:t>
      </w:r>
      <w:r w:rsidRPr="00F652E2">
        <w:rPr>
          <w:sz w:val="22"/>
          <w:szCs w:val="22"/>
        </w:rPr>
        <w:t xml:space="preserve">to perform the Services and perform its other obligations and exercise its rights under this Agreement, </w:t>
      </w:r>
      <w:r w:rsidRPr="00F652E2">
        <w:rPr>
          <w:i/>
          <w:sz w:val="22"/>
          <w:szCs w:val="22"/>
        </w:rPr>
        <w:t>provided that</w:t>
      </w:r>
      <w:r w:rsidRPr="00F652E2">
        <w:rPr>
          <w:sz w:val="22"/>
          <w:szCs w:val="22"/>
        </w:rPr>
        <w:t xml:space="preserve"> in each case the Services will be performed solely on </w:t>
      </w:r>
      <w:r w:rsidR="001F1421">
        <w:rPr>
          <w:sz w:val="22"/>
          <w:szCs w:val="22"/>
        </w:rPr>
        <w:t>Provider</w:t>
      </w:r>
      <w:r w:rsidRPr="00F652E2">
        <w:rPr>
          <w:sz w:val="22"/>
          <w:szCs w:val="22"/>
        </w:rPr>
        <w:t>’s data infrastructure (“</w:t>
      </w:r>
      <w:r w:rsidR="001F1421">
        <w:rPr>
          <w:b/>
          <w:sz w:val="22"/>
          <w:szCs w:val="22"/>
        </w:rPr>
        <w:t>Provider</w:t>
      </w:r>
      <w:r w:rsidRPr="00F652E2">
        <w:rPr>
          <w:b/>
          <w:sz w:val="22"/>
          <w:szCs w:val="22"/>
        </w:rPr>
        <w:t xml:space="preserve"> Infrastructure</w:t>
      </w:r>
      <w:r w:rsidRPr="00F652E2">
        <w:rPr>
          <w:sz w:val="22"/>
          <w:szCs w:val="22"/>
        </w:rPr>
        <w:t>”)</w:t>
      </w:r>
      <w:r w:rsidR="001F1421">
        <w:rPr>
          <w:sz w:val="22"/>
          <w:szCs w:val="22"/>
        </w:rPr>
        <w:t xml:space="preserve"> and solely for the benefit of Provider Authorized Users</w:t>
      </w:r>
      <w:r w:rsidR="00B03FB7">
        <w:rPr>
          <w:sz w:val="22"/>
          <w:szCs w:val="22"/>
        </w:rPr>
        <w:t>.</w:t>
      </w:r>
      <w:r w:rsidR="008D6FA1">
        <w:rPr>
          <w:sz w:val="22"/>
          <w:szCs w:val="22"/>
        </w:rPr>
        <w:t xml:space="preserve"> </w:t>
      </w:r>
    </w:p>
    <w:p w14:paraId="00000028" w14:textId="18125E28" w:rsidR="004B2CB9" w:rsidRPr="00F652E2" w:rsidRDefault="002477DB" w:rsidP="001505A7">
      <w:pPr>
        <w:numPr>
          <w:ilvl w:val="0"/>
          <w:numId w:val="14"/>
        </w:numPr>
        <w:spacing w:after="120" w:line="276" w:lineRule="auto"/>
        <w:rPr>
          <w:sz w:val="22"/>
          <w:szCs w:val="22"/>
        </w:rPr>
      </w:pPr>
      <w:bookmarkStart w:id="6" w:name="_heading=h.tyjcwt" w:colFirst="0" w:colLast="0"/>
      <w:bookmarkStart w:id="7" w:name="_heading=h.4d34og8" w:colFirst="0" w:colLast="0"/>
      <w:bookmarkEnd w:id="6"/>
      <w:bookmarkEnd w:id="7"/>
      <w:r w:rsidRPr="00F652E2">
        <w:rPr>
          <w:b/>
          <w:sz w:val="22"/>
          <w:szCs w:val="22"/>
        </w:rPr>
        <w:t>Compensation and Payment</w:t>
      </w:r>
      <w:r w:rsidRPr="00F652E2">
        <w:rPr>
          <w:sz w:val="22"/>
          <w:szCs w:val="22"/>
        </w:rPr>
        <w:t xml:space="preserve">. </w:t>
      </w:r>
      <w:r w:rsidR="00DE47FC" w:rsidRPr="00F652E2">
        <w:rPr>
          <w:sz w:val="22"/>
          <w:szCs w:val="22"/>
        </w:rPr>
        <w:t>Each Party shall pay</w:t>
      </w:r>
      <w:r w:rsidRPr="00F652E2">
        <w:rPr>
          <w:sz w:val="22"/>
          <w:szCs w:val="22"/>
        </w:rPr>
        <w:t xml:space="preserve"> </w:t>
      </w:r>
      <w:r w:rsidR="00DE47FC" w:rsidRPr="00F652E2">
        <w:rPr>
          <w:sz w:val="22"/>
          <w:szCs w:val="22"/>
        </w:rPr>
        <w:t xml:space="preserve">to the other Party </w:t>
      </w:r>
      <w:r w:rsidRPr="00F652E2">
        <w:rPr>
          <w:sz w:val="22"/>
          <w:szCs w:val="22"/>
        </w:rPr>
        <w:t>the amounts set forth in each Statement of Work</w:t>
      </w:r>
      <w:r w:rsidR="00DE47FC" w:rsidRPr="00F652E2">
        <w:rPr>
          <w:sz w:val="22"/>
          <w:szCs w:val="22"/>
        </w:rPr>
        <w:t>, if applicable</w:t>
      </w:r>
      <w:r w:rsidRPr="00F652E2">
        <w:rPr>
          <w:sz w:val="22"/>
          <w:szCs w:val="22"/>
        </w:rPr>
        <w:t>.</w:t>
      </w:r>
    </w:p>
    <w:p w14:paraId="00000029" w14:textId="77777777" w:rsidR="004B2CB9" w:rsidRPr="00F652E2" w:rsidRDefault="002477DB" w:rsidP="001505A7">
      <w:pPr>
        <w:numPr>
          <w:ilvl w:val="0"/>
          <w:numId w:val="14"/>
        </w:numPr>
        <w:spacing w:after="120" w:line="276" w:lineRule="auto"/>
        <w:rPr>
          <w:sz w:val="22"/>
          <w:szCs w:val="22"/>
        </w:rPr>
      </w:pPr>
      <w:bookmarkStart w:id="8" w:name="_heading=h.2s8eyo1" w:colFirst="0" w:colLast="0"/>
      <w:bookmarkStart w:id="9" w:name="_Ref43287214"/>
      <w:bookmarkEnd w:id="8"/>
      <w:r w:rsidRPr="00F652E2">
        <w:rPr>
          <w:b/>
          <w:sz w:val="22"/>
          <w:szCs w:val="22"/>
        </w:rPr>
        <w:lastRenderedPageBreak/>
        <w:t>Proprietary Rights</w:t>
      </w:r>
      <w:r w:rsidRPr="00F652E2">
        <w:rPr>
          <w:sz w:val="22"/>
          <w:szCs w:val="22"/>
        </w:rPr>
        <w:t>.</w:t>
      </w:r>
      <w:bookmarkEnd w:id="9"/>
    </w:p>
    <w:p w14:paraId="46B3988C" w14:textId="3FC91FAB" w:rsidR="00E314E0" w:rsidRDefault="00E314E0" w:rsidP="001505A7">
      <w:pPr>
        <w:numPr>
          <w:ilvl w:val="1"/>
          <w:numId w:val="14"/>
        </w:numPr>
        <w:spacing w:after="120" w:line="276" w:lineRule="auto"/>
        <w:rPr>
          <w:sz w:val="22"/>
          <w:szCs w:val="22"/>
        </w:rPr>
      </w:pPr>
      <w:bookmarkStart w:id="10" w:name="_heading=h.17dp8vu" w:colFirst="0" w:colLast="0"/>
      <w:bookmarkEnd w:id="10"/>
      <w:r>
        <w:rPr>
          <w:b/>
          <w:sz w:val="22"/>
          <w:szCs w:val="22"/>
        </w:rPr>
        <w:t>Background</w:t>
      </w:r>
      <w:r w:rsidRPr="00F652E2">
        <w:rPr>
          <w:b/>
          <w:sz w:val="22"/>
          <w:szCs w:val="22"/>
        </w:rPr>
        <w:t xml:space="preserve"> </w:t>
      </w:r>
      <w:r w:rsidR="002477DB" w:rsidRPr="00F652E2">
        <w:rPr>
          <w:b/>
          <w:sz w:val="22"/>
          <w:szCs w:val="22"/>
        </w:rPr>
        <w:t>Intellectual Property Rights</w:t>
      </w:r>
      <w:r w:rsidR="002477DB" w:rsidRPr="00F652E2">
        <w:rPr>
          <w:sz w:val="22"/>
          <w:szCs w:val="22"/>
        </w:rPr>
        <w:t xml:space="preserve">. </w:t>
      </w:r>
      <w:r w:rsidRPr="00E314E0">
        <w:rPr>
          <w:sz w:val="22"/>
          <w:szCs w:val="22"/>
        </w:rPr>
        <w:t>Notwithstanding any statement to the contrary herein</w:t>
      </w:r>
      <w:r w:rsidR="002B5BB8">
        <w:rPr>
          <w:sz w:val="22"/>
          <w:szCs w:val="22"/>
        </w:rPr>
        <w:t>: (</w:t>
      </w:r>
      <w:proofErr w:type="spellStart"/>
      <w:r w:rsidR="002B5BB8">
        <w:rPr>
          <w:sz w:val="22"/>
          <w:szCs w:val="22"/>
        </w:rPr>
        <w:t>i</w:t>
      </w:r>
      <w:proofErr w:type="spellEnd"/>
      <w:r w:rsidR="002B5BB8">
        <w:rPr>
          <w:sz w:val="22"/>
          <w:szCs w:val="22"/>
        </w:rPr>
        <w:t>)</w:t>
      </w:r>
      <w:r w:rsidRPr="00E314E0">
        <w:rPr>
          <w:sz w:val="22"/>
          <w:szCs w:val="22"/>
        </w:rPr>
        <w:t xml:space="preserve"> no right or license is granted by either party to the other party to any </w:t>
      </w:r>
      <w:r>
        <w:rPr>
          <w:sz w:val="22"/>
          <w:szCs w:val="22"/>
        </w:rPr>
        <w:t>I</w:t>
      </w:r>
      <w:r w:rsidRPr="00E314E0">
        <w:rPr>
          <w:sz w:val="22"/>
          <w:szCs w:val="22"/>
        </w:rPr>
        <w:t xml:space="preserve">ntellectual </w:t>
      </w:r>
      <w:r>
        <w:rPr>
          <w:sz w:val="22"/>
          <w:szCs w:val="22"/>
        </w:rPr>
        <w:t>P</w:t>
      </w:r>
      <w:r w:rsidRPr="00E314E0">
        <w:rPr>
          <w:sz w:val="22"/>
          <w:szCs w:val="22"/>
        </w:rPr>
        <w:t xml:space="preserve">roperty </w:t>
      </w:r>
      <w:r>
        <w:rPr>
          <w:sz w:val="22"/>
          <w:szCs w:val="22"/>
        </w:rPr>
        <w:t>R</w:t>
      </w:r>
      <w:r w:rsidRPr="00E314E0">
        <w:rPr>
          <w:sz w:val="22"/>
          <w:szCs w:val="22"/>
        </w:rPr>
        <w:t xml:space="preserve">ights owned by such party as </w:t>
      </w:r>
      <w:r>
        <w:rPr>
          <w:sz w:val="22"/>
          <w:szCs w:val="22"/>
        </w:rPr>
        <w:t>of the Effective Date or, if created or reduced to practice thereafter, independent of the activities set forth in this Agreement</w:t>
      </w:r>
      <w:r w:rsidR="002B5BB8">
        <w:rPr>
          <w:sz w:val="22"/>
          <w:szCs w:val="22"/>
        </w:rPr>
        <w:t xml:space="preserve">; </w:t>
      </w:r>
      <w:r w:rsidR="00B9392E">
        <w:rPr>
          <w:sz w:val="22"/>
          <w:szCs w:val="22"/>
        </w:rPr>
        <w:t xml:space="preserve">and </w:t>
      </w:r>
      <w:r w:rsidR="002B5BB8">
        <w:rPr>
          <w:sz w:val="22"/>
          <w:szCs w:val="22"/>
        </w:rPr>
        <w:t xml:space="preserve">(ii) </w:t>
      </w:r>
      <w:r w:rsidR="00B9392E">
        <w:rPr>
          <w:sz w:val="22"/>
          <w:szCs w:val="22"/>
        </w:rPr>
        <w:t xml:space="preserve">as between the Parties, </w:t>
      </w:r>
      <w:r w:rsidR="002B5BB8">
        <w:rPr>
          <w:sz w:val="22"/>
          <w:szCs w:val="22"/>
        </w:rPr>
        <w:t>a</w:t>
      </w:r>
      <w:r w:rsidR="002B5BB8" w:rsidRPr="00F652E2">
        <w:rPr>
          <w:sz w:val="22"/>
          <w:szCs w:val="22"/>
        </w:rPr>
        <w:t>ll Intellectual Property Rights in and to the Services are owned by UChicago</w:t>
      </w:r>
      <w:r w:rsidR="002B5BB8">
        <w:rPr>
          <w:sz w:val="22"/>
          <w:szCs w:val="22"/>
        </w:rPr>
        <w:t xml:space="preserve"> (“</w:t>
      </w:r>
      <w:r w:rsidR="002B5BB8" w:rsidRPr="009E26CE">
        <w:rPr>
          <w:b/>
          <w:sz w:val="22"/>
          <w:szCs w:val="22"/>
        </w:rPr>
        <w:t>Services IP</w:t>
      </w:r>
      <w:r w:rsidR="002B5BB8">
        <w:rPr>
          <w:sz w:val="22"/>
          <w:szCs w:val="22"/>
        </w:rPr>
        <w:t>”)</w:t>
      </w:r>
      <w:r w:rsidR="002B5BB8" w:rsidRPr="00F652E2">
        <w:rPr>
          <w:sz w:val="22"/>
          <w:szCs w:val="22"/>
        </w:rPr>
        <w:t>.</w:t>
      </w:r>
    </w:p>
    <w:p w14:paraId="0000002C" w14:textId="2096E746" w:rsidR="004B2CB9" w:rsidRPr="00814805" w:rsidRDefault="00C14283" w:rsidP="00814805">
      <w:pPr>
        <w:numPr>
          <w:ilvl w:val="1"/>
          <w:numId w:val="14"/>
        </w:numPr>
        <w:spacing w:after="120" w:line="276" w:lineRule="auto"/>
        <w:rPr>
          <w:sz w:val="22"/>
          <w:szCs w:val="22"/>
        </w:rPr>
      </w:pPr>
      <w:r>
        <w:rPr>
          <w:b/>
          <w:sz w:val="22"/>
          <w:szCs w:val="22"/>
        </w:rPr>
        <w:t>Provider</w:t>
      </w:r>
      <w:r w:rsidR="00B9392E">
        <w:rPr>
          <w:b/>
          <w:sz w:val="22"/>
          <w:szCs w:val="22"/>
        </w:rPr>
        <w:t xml:space="preserve"> </w:t>
      </w:r>
      <w:r w:rsidR="00B9392E" w:rsidRPr="00B9392E">
        <w:rPr>
          <w:b/>
          <w:sz w:val="22"/>
          <w:szCs w:val="22"/>
        </w:rPr>
        <w:t>Contributions</w:t>
      </w:r>
      <w:r w:rsidR="00B9392E" w:rsidRPr="00B9392E">
        <w:rPr>
          <w:b/>
          <w:i/>
          <w:iCs/>
          <w:sz w:val="22"/>
          <w:szCs w:val="22"/>
        </w:rPr>
        <w:t>.</w:t>
      </w:r>
      <w:r w:rsidR="00B9392E">
        <w:rPr>
          <w:b/>
          <w:sz w:val="22"/>
          <w:szCs w:val="22"/>
        </w:rPr>
        <w:t xml:space="preserve"> </w:t>
      </w:r>
      <w:r w:rsidR="00B9392E">
        <w:rPr>
          <w:bCs/>
          <w:sz w:val="22"/>
          <w:szCs w:val="22"/>
        </w:rPr>
        <w:t xml:space="preserve">In the event that </w:t>
      </w:r>
      <w:r>
        <w:rPr>
          <w:bCs/>
          <w:sz w:val="22"/>
          <w:szCs w:val="22"/>
        </w:rPr>
        <w:t>Provider</w:t>
      </w:r>
      <w:r w:rsidR="00B9392E">
        <w:rPr>
          <w:bCs/>
          <w:sz w:val="22"/>
          <w:szCs w:val="22"/>
        </w:rPr>
        <w:t xml:space="preserve"> makes any suggestions, recommendations, alterations, improvements, or modifications to or in relation to the Services or any Services IP</w:t>
      </w:r>
      <w:r w:rsidR="001479EF">
        <w:rPr>
          <w:bCs/>
          <w:sz w:val="22"/>
          <w:szCs w:val="22"/>
        </w:rPr>
        <w:t xml:space="preserve"> (“</w:t>
      </w:r>
      <w:r>
        <w:rPr>
          <w:b/>
          <w:sz w:val="22"/>
          <w:szCs w:val="22"/>
        </w:rPr>
        <w:t>Provider</w:t>
      </w:r>
      <w:r w:rsidR="001479EF" w:rsidRPr="001479EF">
        <w:rPr>
          <w:b/>
          <w:sz w:val="22"/>
          <w:szCs w:val="22"/>
        </w:rPr>
        <w:t xml:space="preserve"> Improvements</w:t>
      </w:r>
      <w:r w:rsidR="001479EF">
        <w:rPr>
          <w:bCs/>
          <w:sz w:val="22"/>
          <w:szCs w:val="22"/>
        </w:rPr>
        <w:t>”)</w:t>
      </w:r>
      <w:r w:rsidR="00B9392E">
        <w:rPr>
          <w:bCs/>
          <w:sz w:val="22"/>
          <w:szCs w:val="22"/>
        </w:rPr>
        <w:t xml:space="preserve">, </w:t>
      </w:r>
      <w:r>
        <w:rPr>
          <w:bCs/>
          <w:sz w:val="22"/>
          <w:szCs w:val="22"/>
        </w:rPr>
        <w:t>Provider</w:t>
      </w:r>
      <w:r w:rsidR="00B9392E">
        <w:rPr>
          <w:bCs/>
          <w:sz w:val="22"/>
          <w:szCs w:val="22"/>
        </w:rPr>
        <w:t xml:space="preserve"> hereby grants to UChicago a perpetual, irrevocable, worldwide, non-exclusive, fully-transferable, fully-</w:t>
      </w:r>
      <w:proofErr w:type="spellStart"/>
      <w:r w:rsidR="00B9392E">
        <w:rPr>
          <w:bCs/>
          <w:sz w:val="22"/>
          <w:szCs w:val="22"/>
        </w:rPr>
        <w:t>sublicenseable</w:t>
      </w:r>
      <w:proofErr w:type="spellEnd"/>
      <w:r w:rsidR="00B9392E">
        <w:rPr>
          <w:bCs/>
          <w:sz w:val="22"/>
          <w:szCs w:val="22"/>
        </w:rPr>
        <w:t xml:space="preserve">, royalty-free, and fully paid-up right and license to copy, distribute, </w:t>
      </w:r>
      <w:r w:rsidR="001479EF">
        <w:rPr>
          <w:bCs/>
          <w:sz w:val="22"/>
          <w:szCs w:val="22"/>
        </w:rPr>
        <w:t xml:space="preserve">make derivative works of, display, </w:t>
      </w:r>
      <w:r w:rsidR="00B9392E">
        <w:rPr>
          <w:bCs/>
          <w:sz w:val="22"/>
          <w:szCs w:val="22"/>
        </w:rPr>
        <w:t xml:space="preserve">make, use, sell, import, export, </w:t>
      </w:r>
      <w:r w:rsidR="001479EF">
        <w:rPr>
          <w:bCs/>
          <w:sz w:val="22"/>
          <w:szCs w:val="22"/>
        </w:rPr>
        <w:t xml:space="preserve">and otherwise exploit such </w:t>
      </w:r>
      <w:r>
        <w:rPr>
          <w:bCs/>
          <w:sz w:val="22"/>
          <w:szCs w:val="22"/>
        </w:rPr>
        <w:t>Provider</w:t>
      </w:r>
      <w:r w:rsidR="001479EF">
        <w:rPr>
          <w:bCs/>
          <w:sz w:val="22"/>
          <w:szCs w:val="22"/>
        </w:rPr>
        <w:t xml:space="preserve"> Improvements as part of or in connection with the Services in any media now known or hereafter developed. In no event shall UChicago have any duty to account to </w:t>
      </w:r>
      <w:r>
        <w:rPr>
          <w:bCs/>
          <w:sz w:val="22"/>
          <w:szCs w:val="22"/>
        </w:rPr>
        <w:t>Provider</w:t>
      </w:r>
      <w:r w:rsidR="001479EF">
        <w:rPr>
          <w:bCs/>
          <w:sz w:val="22"/>
          <w:szCs w:val="22"/>
        </w:rPr>
        <w:t xml:space="preserve"> for its use or other exploitation of any </w:t>
      </w:r>
      <w:r>
        <w:rPr>
          <w:bCs/>
          <w:sz w:val="22"/>
          <w:szCs w:val="22"/>
        </w:rPr>
        <w:t>Provider</w:t>
      </w:r>
      <w:r w:rsidR="001479EF">
        <w:rPr>
          <w:bCs/>
          <w:sz w:val="22"/>
          <w:szCs w:val="22"/>
        </w:rPr>
        <w:t xml:space="preserve"> Improvements. </w:t>
      </w:r>
      <w:bookmarkStart w:id="11" w:name="_heading=h.3rdcrjn" w:colFirst="0" w:colLast="0"/>
      <w:bookmarkEnd w:id="11"/>
    </w:p>
    <w:p w14:paraId="0000002D" w14:textId="77777777" w:rsidR="004B2CB9" w:rsidRPr="00F652E2" w:rsidRDefault="002477DB" w:rsidP="001505A7">
      <w:pPr>
        <w:numPr>
          <w:ilvl w:val="0"/>
          <w:numId w:val="14"/>
        </w:numPr>
        <w:spacing w:after="120" w:line="276" w:lineRule="auto"/>
        <w:rPr>
          <w:sz w:val="22"/>
          <w:szCs w:val="22"/>
        </w:rPr>
      </w:pPr>
      <w:bookmarkStart w:id="12" w:name="_heading=h.26in1rg" w:colFirst="0" w:colLast="0"/>
      <w:bookmarkStart w:id="13" w:name="_Ref43287246"/>
      <w:bookmarkEnd w:id="12"/>
      <w:r w:rsidRPr="00F652E2">
        <w:rPr>
          <w:b/>
          <w:sz w:val="22"/>
          <w:szCs w:val="22"/>
        </w:rPr>
        <w:t>Confidentiality</w:t>
      </w:r>
      <w:r w:rsidRPr="00F652E2">
        <w:rPr>
          <w:sz w:val="22"/>
          <w:szCs w:val="22"/>
        </w:rPr>
        <w:t>.  Each Party agrees that, during the Term and for five (5) years thereafter: (</w:t>
      </w:r>
      <w:proofErr w:type="spellStart"/>
      <w:r w:rsidRPr="00F652E2">
        <w:rPr>
          <w:sz w:val="22"/>
          <w:szCs w:val="22"/>
        </w:rPr>
        <w:t>i</w:t>
      </w:r>
      <w:proofErr w:type="spellEnd"/>
      <w:r w:rsidRPr="00F652E2">
        <w:rPr>
          <w:sz w:val="22"/>
          <w:szCs w:val="22"/>
        </w:rPr>
        <w:t>) it will not disclose to any third party any Confidential Information (as defined in Exhibit A) disclosed to it by the other Party except as expressly permitted in this Agreement; (ii) it will not use any Confidential Information disclosed to it by the other Party for its own purposes (except as necessary to perform its obligations or exercise its rights under this Agreement); and (iii) it will maintain the confidentiality of all Confidential Information of the other Party that is in its possession or control, which obligation shall be satisfied by the receiving Party using the same effort it uses to protect its own Confidential Information, but in no event less than reasonable care.</w:t>
      </w:r>
      <w:bookmarkEnd w:id="13"/>
      <w:r w:rsidRPr="00F652E2">
        <w:rPr>
          <w:sz w:val="22"/>
          <w:szCs w:val="22"/>
        </w:rPr>
        <w:t xml:space="preserve"> </w:t>
      </w:r>
    </w:p>
    <w:p w14:paraId="0000002E" w14:textId="4053E72F" w:rsidR="004B2CB9" w:rsidRPr="00F652E2" w:rsidRDefault="0073337A" w:rsidP="001505A7">
      <w:pPr>
        <w:numPr>
          <w:ilvl w:val="1"/>
          <w:numId w:val="14"/>
        </w:numPr>
        <w:spacing w:after="120" w:line="276" w:lineRule="auto"/>
        <w:rPr>
          <w:sz w:val="22"/>
          <w:szCs w:val="22"/>
        </w:rPr>
      </w:pPr>
      <w:r w:rsidRPr="00F652E2">
        <w:rPr>
          <w:b/>
          <w:sz w:val="22"/>
          <w:szCs w:val="22"/>
        </w:rPr>
        <w:t>Allowable Disclosures</w:t>
      </w:r>
      <w:r w:rsidRPr="00F652E2">
        <w:rPr>
          <w:sz w:val="22"/>
          <w:szCs w:val="22"/>
        </w:rPr>
        <w:t xml:space="preserve">. </w:t>
      </w:r>
      <w:r w:rsidR="002477DB" w:rsidRPr="00F652E2">
        <w:rPr>
          <w:sz w:val="22"/>
          <w:szCs w:val="22"/>
        </w:rPr>
        <w:t>Notwithstanding the foregoing, each Party may disclose Confidential Information (</w:t>
      </w:r>
      <w:proofErr w:type="spellStart"/>
      <w:r w:rsidR="002477DB" w:rsidRPr="00F652E2">
        <w:rPr>
          <w:sz w:val="22"/>
          <w:szCs w:val="22"/>
        </w:rPr>
        <w:t>i</w:t>
      </w:r>
      <w:proofErr w:type="spellEnd"/>
      <w:r w:rsidR="002477DB" w:rsidRPr="00F652E2">
        <w:rPr>
          <w:sz w:val="22"/>
          <w:szCs w:val="22"/>
        </w:rPr>
        <w:t xml:space="preserve">) to the extent required by a court of competent jurisdiction or other governmental authority or otherwise as required by law, provided that such Party notifies the disclosing Party so that the disclosing Party may seek a protective order before such disclosure; or (ii) on a “need-to-know” basis under an obligation of confidentiality to its legal counsel, accountants, employees, agents, contractors and consultants. </w:t>
      </w:r>
    </w:p>
    <w:p w14:paraId="0000002F" w14:textId="4379B614" w:rsidR="004B2CB9" w:rsidRPr="00F652E2" w:rsidRDefault="0073337A" w:rsidP="001505A7">
      <w:pPr>
        <w:numPr>
          <w:ilvl w:val="1"/>
          <w:numId w:val="14"/>
        </w:numPr>
        <w:spacing w:after="120" w:line="276" w:lineRule="auto"/>
        <w:rPr>
          <w:sz w:val="22"/>
          <w:szCs w:val="22"/>
        </w:rPr>
      </w:pPr>
      <w:r w:rsidRPr="00F652E2">
        <w:rPr>
          <w:b/>
          <w:sz w:val="22"/>
          <w:szCs w:val="22"/>
        </w:rPr>
        <w:t>Effect of Termination</w:t>
      </w:r>
      <w:r w:rsidRPr="00F652E2">
        <w:rPr>
          <w:sz w:val="22"/>
          <w:szCs w:val="22"/>
        </w:rPr>
        <w:t>.</w:t>
      </w:r>
      <w:r w:rsidRPr="00F652E2">
        <w:rPr>
          <w:b/>
          <w:sz w:val="22"/>
          <w:szCs w:val="22"/>
        </w:rPr>
        <w:t xml:space="preserve">  </w:t>
      </w:r>
      <w:r w:rsidR="002477DB" w:rsidRPr="00F652E2">
        <w:rPr>
          <w:sz w:val="22"/>
          <w:szCs w:val="22"/>
        </w:rPr>
        <w:t>Upon termination of this Agreement, or at any time the disclosing Party may so request, the receiving Party will deliver promptly to the disclosing Party, or, at the disclosing Party’s option, the receiving Party will destroy, all Confidential Information of the disclosing Party obtained hereunder (and all copies thereof) that the receiving Party may then possess or have under its control. Notwithstanding the foregoing, the receiving Party may retain one (1) copy of that Confidential Information for archival purposes, solely for verification of compliance hereunder and/or in accordance with applicable laws or regulations; provided, however, that any Confidential Information so retained shall continue to be subject to the confidentiality obligations of this Agreement.</w:t>
      </w:r>
    </w:p>
    <w:p w14:paraId="00000030" w14:textId="77777777" w:rsidR="004B2CB9" w:rsidRPr="00F652E2" w:rsidRDefault="002477DB" w:rsidP="001505A7">
      <w:pPr>
        <w:numPr>
          <w:ilvl w:val="0"/>
          <w:numId w:val="14"/>
        </w:numPr>
        <w:spacing w:after="120" w:line="276" w:lineRule="auto"/>
        <w:rPr>
          <w:sz w:val="22"/>
          <w:szCs w:val="22"/>
        </w:rPr>
      </w:pPr>
      <w:bookmarkStart w:id="14" w:name="_heading=h.lnxbz9" w:colFirst="0" w:colLast="0"/>
      <w:bookmarkStart w:id="15" w:name="_Ref43287253"/>
      <w:bookmarkEnd w:id="14"/>
      <w:r w:rsidRPr="00F652E2">
        <w:rPr>
          <w:b/>
          <w:sz w:val="22"/>
          <w:szCs w:val="22"/>
        </w:rPr>
        <w:t>Applicable Laws</w:t>
      </w:r>
      <w:r w:rsidRPr="00F652E2">
        <w:rPr>
          <w:sz w:val="22"/>
          <w:szCs w:val="22"/>
        </w:rPr>
        <w:t>.</w:t>
      </w:r>
      <w:bookmarkEnd w:id="15"/>
      <w:r w:rsidRPr="00F652E2">
        <w:rPr>
          <w:sz w:val="22"/>
          <w:szCs w:val="22"/>
        </w:rPr>
        <w:t xml:space="preserve"> </w:t>
      </w:r>
    </w:p>
    <w:p w14:paraId="00000031" w14:textId="77777777" w:rsidR="004B2CB9" w:rsidRPr="00F652E2" w:rsidRDefault="002477DB" w:rsidP="001505A7">
      <w:pPr>
        <w:numPr>
          <w:ilvl w:val="1"/>
          <w:numId w:val="14"/>
        </w:numPr>
        <w:spacing w:after="120" w:line="276" w:lineRule="auto"/>
        <w:rPr>
          <w:sz w:val="22"/>
          <w:szCs w:val="22"/>
        </w:rPr>
      </w:pPr>
      <w:r w:rsidRPr="00F652E2">
        <w:rPr>
          <w:b/>
          <w:sz w:val="22"/>
          <w:szCs w:val="22"/>
        </w:rPr>
        <w:t>Compliance with Laws</w:t>
      </w:r>
      <w:r w:rsidRPr="00F652E2">
        <w:rPr>
          <w:sz w:val="22"/>
          <w:szCs w:val="22"/>
        </w:rPr>
        <w:t>. Each Party will comply with all Applicable Laws in its performance of this Agreement.</w:t>
      </w:r>
    </w:p>
    <w:p w14:paraId="00000032" w14:textId="77777777" w:rsidR="004B2CB9" w:rsidRPr="00F652E2" w:rsidRDefault="002477DB" w:rsidP="001505A7">
      <w:pPr>
        <w:numPr>
          <w:ilvl w:val="1"/>
          <w:numId w:val="14"/>
        </w:numPr>
        <w:spacing w:after="120" w:line="276" w:lineRule="auto"/>
        <w:rPr>
          <w:sz w:val="22"/>
          <w:szCs w:val="22"/>
        </w:rPr>
      </w:pPr>
      <w:r w:rsidRPr="00F652E2">
        <w:rPr>
          <w:b/>
          <w:sz w:val="22"/>
          <w:szCs w:val="22"/>
        </w:rPr>
        <w:lastRenderedPageBreak/>
        <w:t>Savings Clause</w:t>
      </w:r>
      <w:r w:rsidRPr="00F652E2">
        <w:rPr>
          <w:sz w:val="22"/>
          <w:szCs w:val="22"/>
        </w:rPr>
        <w:t>. Notwithstanding anything to the contrary in this Agreement, neither Party shall have any obligation to do any act, or refrain from doing any act, in violation of any Applicable Law or obligation to any Governmental Authority.</w:t>
      </w:r>
    </w:p>
    <w:p w14:paraId="00000033" w14:textId="77777777" w:rsidR="004B2CB9" w:rsidRPr="00F652E2" w:rsidRDefault="002477DB" w:rsidP="001505A7">
      <w:pPr>
        <w:keepNext/>
        <w:numPr>
          <w:ilvl w:val="0"/>
          <w:numId w:val="14"/>
        </w:numPr>
        <w:spacing w:after="120" w:line="276" w:lineRule="auto"/>
        <w:rPr>
          <w:sz w:val="22"/>
          <w:szCs w:val="22"/>
        </w:rPr>
      </w:pPr>
      <w:r w:rsidRPr="00F652E2">
        <w:rPr>
          <w:b/>
          <w:sz w:val="22"/>
          <w:szCs w:val="22"/>
        </w:rPr>
        <w:t>Warranties and Remedies</w:t>
      </w:r>
    </w:p>
    <w:p w14:paraId="00000034" w14:textId="77777777" w:rsidR="004B2CB9" w:rsidRPr="00F652E2" w:rsidRDefault="002477DB" w:rsidP="001505A7">
      <w:pPr>
        <w:numPr>
          <w:ilvl w:val="1"/>
          <w:numId w:val="14"/>
        </w:numPr>
        <w:spacing w:after="120" w:line="276" w:lineRule="auto"/>
        <w:rPr>
          <w:sz w:val="22"/>
          <w:szCs w:val="22"/>
        </w:rPr>
      </w:pPr>
      <w:bookmarkStart w:id="16" w:name="_heading=h.35nkun2" w:colFirst="0" w:colLast="0"/>
      <w:bookmarkEnd w:id="16"/>
      <w:r w:rsidRPr="00F652E2">
        <w:rPr>
          <w:b/>
          <w:sz w:val="22"/>
          <w:szCs w:val="22"/>
        </w:rPr>
        <w:t>Warranties</w:t>
      </w:r>
      <w:r w:rsidRPr="00F652E2">
        <w:rPr>
          <w:sz w:val="22"/>
          <w:szCs w:val="22"/>
        </w:rPr>
        <w:t>.</w:t>
      </w:r>
    </w:p>
    <w:p w14:paraId="00000035" w14:textId="77777777" w:rsidR="004B2CB9" w:rsidRPr="00F652E2" w:rsidRDefault="002477DB" w:rsidP="001505A7">
      <w:pPr>
        <w:numPr>
          <w:ilvl w:val="2"/>
          <w:numId w:val="14"/>
        </w:numPr>
        <w:spacing w:after="120" w:line="276" w:lineRule="auto"/>
        <w:rPr>
          <w:sz w:val="22"/>
          <w:szCs w:val="22"/>
        </w:rPr>
      </w:pPr>
      <w:r w:rsidRPr="00F652E2">
        <w:rPr>
          <w:b/>
          <w:sz w:val="22"/>
          <w:szCs w:val="22"/>
        </w:rPr>
        <w:t>Authority</w:t>
      </w:r>
      <w:r w:rsidRPr="00F652E2">
        <w:rPr>
          <w:sz w:val="22"/>
          <w:szCs w:val="22"/>
        </w:rPr>
        <w:t xml:space="preserve">.  Each Party has the right and necessary corporate authority to enter into this Agreement.  </w:t>
      </w:r>
    </w:p>
    <w:p w14:paraId="00000037" w14:textId="2BAFAC19" w:rsidR="004B2CB9" w:rsidRPr="00F652E2" w:rsidRDefault="002477DB" w:rsidP="001505A7">
      <w:pPr>
        <w:numPr>
          <w:ilvl w:val="1"/>
          <w:numId w:val="14"/>
        </w:numPr>
        <w:spacing w:after="120" w:line="276" w:lineRule="auto"/>
        <w:rPr>
          <w:sz w:val="22"/>
          <w:szCs w:val="22"/>
        </w:rPr>
      </w:pPr>
      <w:bookmarkStart w:id="17" w:name="_heading=h.1ksv4uv" w:colFirst="0" w:colLast="0"/>
      <w:bookmarkStart w:id="18" w:name="_heading=h.44sinio" w:colFirst="0" w:colLast="0"/>
      <w:bookmarkEnd w:id="17"/>
      <w:bookmarkEnd w:id="18"/>
      <w:r w:rsidRPr="00F652E2">
        <w:rPr>
          <w:b/>
          <w:sz w:val="22"/>
          <w:szCs w:val="22"/>
        </w:rPr>
        <w:t>Disclaimer of Warranties</w:t>
      </w:r>
      <w:r w:rsidRPr="00F652E2">
        <w:rPr>
          <w:sz w:val="22"/>
          <w:szCs w:val="22"/>
        </w:rPr>
        <w:t>.</w:t>
      </w:r>
      <w:r w:rsidRPr="00F652E2">
        <w:rPr>
          <w:b/>
          <w:sz w:val="22"/>
          <w:szCs w:val="22"/>
        </w:rPr>
        <w:t xml:space="preserve">  EXCEPT AS EXPRESSLY SET FORTH IN THIS AGREEMENT, </w:t>
      </w:r>
      <w:r w:rsidR="00A73B54">
        <w:rPr>
          <w:b/>
          <w:sz w:val="22"/>
          <w:szCs w:val="22"/>
        </w:rPr>
        <w:t>EACH PARTY</w:t>
      </w:r>
      <w:r w:rsidRPr="00F652E2">
        <w:rPr>
          <w:b/>
          <w:sz w:val="22"/>
          <w:szCs w:val="22"/>
        </w:rPr>
        <w:t xml:space="preserve"> HEREBY DISCLAIM</w:t>
      </w:r>
      <w:r w:rsidR="00A73B54">
        <w:rPr>
          <w:b/>
          <w:sz w:val="22"/>
          <w:szCs w:val="22"/>
        </w:rPr>
        <w:t>S</w:t>
      </w:r>
      <w:r w:rsidRPr="00F652E2">
        <w:rPr>
          <w:b/>
          <w:sz w:val="22"/>
          <w:szCs w:val="22"/>
        </w:rPr>
        <w:t xml:space="preserve"> ALL WARRANTIES WITH RESPECT TO THIS AGREEMENT, INCLUDING BUT NOT LIMITED TO THE IMPLIED WARRANTIES OF NON-INFRINGEMENT, MERCHANTABILITY AND FITNESS FOR A PARTICULAR PURPOSE.</w:t>
      </w:r>
    </w:p>
    <w:p w14:paraId="00000038" w14:textId="77777777" w:rsidR="004B2CB9" w:rsidRPr="00F652E2" w:rsidRDefault="002477DB" w:rsidP="001505A7">
      <w:pPr>
        <w:keepNext/>
        <w:numPr>
          <w:ilvl w:val="1"/>
          <w:numId w:val="14"/>
        </w:numPr>
        <w:spacing w:after="120" w:line="276" w:lineRule="auto"/>
        <w:rPr>
          <w:sz w:val="22"/>
          <w:szCs w:val="22"/>
        </w:rPr>
      </w:pPr>
      <w:bookmarkStart w:id="19" w:name="_heading=h.2jxsxqh" w:colFirst="0" w:colLast="0"/>
      <w:bookmarkStart w:id="20" w:name="_Ref43287267"/>
      <w:bookmarkEnd w:id="19"/>
      <w:r w:rsidRPr="00F652E2">
        <w:rPr>
          <w:b/>
          <w:sz w:val="22"/>
          <w:szCs w:val="22"/>
        </w:rPr>
        <w:t>Indemnification</w:t>
      </w:r>
      <w:r w:rsidRPr="00F652E2">
        <w:rPr>
          <w:sz w:val="22"/>
          <w:szCs w:val="22"/>
        </w:rPr>
        <w:t>.</w:t>
      </w:r>
      <w:bookmarkEnd w:id="20"/>
      <w:r w:rsidRPr="00F652E2">
        <w:rPr>
          <w:sz w:val="22"/>
          <w:szCs w:val="22"/>
        </w:rPr>
        <w:t xml:space="preserve"> </w:t>
      </w:r>
    </w:p>
    <w:p w14:paraId="00000039" w14:textId="70029453" w:rsidR="004B2CB9" w:rsidRPr="00F652E2" w:rsidRDefault="0073337A" w:rsidP="001505A7">
      <w:pPr>
        <w:numPr>
          <w:ilvl w:val="2"/>
          <w:numId w:val="14"/>
        </w:numPr>
        <w:spacing w:after="120" w:line="276" w:lineRule="auto"/>
        <w:rPr>
          <w:sz w:val="22"/>
          <w:szCs w:val="22"/>
        </w:rPr>
      </w:pPr>
      <w:bookmarkStart w:id="21" w:name="_heading=h.z337ya" w:colFirst="0" w:colLast="0"/>
      <w:bookmarkStart w:id="22" w:name="_Ref43286747"/>
      <w:bookmarkEnd w:id="21"/>
      <w:r w:rsidRPr="00F652E2">
        <w:rPr>
          <w:b/>
          <w:sz w:val="22"/>
          <w:szCs w:val="22"/>
        </w:rPr>
        <w:t>By P</w:t>
      </w:r>
      <w:r w:rsidR="008A3B6B">
        <w:rPr>
          <w:b/>
          <w:sz w:val="22"/>
          <w:szCs w:val="22"/>
        </w:rPr>
        <w:t>rovider</w:t>
      </w:r>
      <w:r w:rsidRPr="00F652E2">
        <w:rPr>
          <w:sz w:val="22"/>
          <w:szCs w:val="22"/>
        </w:rPr>
        <w:t>.</w:t>
      </w:r>
      <w:r w:rsidRPr="00F652E2">
        <w:rPr>
          <w:b/>
          <w:sz w:val="22"/>
          <w:szCs w:val="22"/>
        </w:rPr>
        <w:t xml:space="preserve">  </w:t>
      </w:r>
      <w:r w:rsidR="00637D8C" w:rsidRPr="007535BF">
        <w:rPr>
          <w:sz w:val="22"/>
          <w:szCs w:val="22"/>
        </w:rPr>
        <w:t>To</w:t>
      </w:r>
      <w:r w:rsidR="00637D8C" w:rsidRPr="00346C5F">
        <w:rPr>
          <w:sz w:val="22"/>
          <w:szCs w:val="22"/>
        </w:rPr>
        <w:t xml:space="preserve"> the maximum extent permitted by law, </w:t>
      </w:r>
      <w:r w:rsidR="008A3B6B">
        <w:rPr>
          <w:sz w:val="22"/>
          <w:szCs w:val="22"/>
        </w:rPr>
        <w:t>Provider</w:t>
      </w:r>
      <w:r w:rsidR="002477DB" w:rsidRPr="00F652E2">
        <w:rPr>
          <w:sz w:val="22"/>
          <w:szCs w:val="22"/>
        </w:rPr>
        <w:t xml:space="preserve"> shall pay, defend, indemnify and hold harmless </w:t>
      </w:r>
      <w:r w:rsidR="00B51958" w:rsidRPr="00F652E2">
        <w:rPr>
          <w:sz w:val="22"/>
          <w:szCs w:val="22"/>
        </w:rPr>
        <w:t>UChicago</w:t>
      </w:r>
      <w:r w:rsidR="002477DB" w:rsidRPr="00F652E2">
        <w:rPr>
          <w:sz w:val="22"/>
          <w:szCs w:val="22"/>
        </w:rPr>
        <w:t xml:space="preserve"> and its Affiliates and Representatives from and against any and all claims, liabilities, losses, causes of action, or other damages (collectively, “</w:t>
      </w:r>
      <w:r w:rsidR="002477DB" w:rsidRPr="00F652E2">
        <w:rPr>
          <w:b/>
          <w:sz w:val="22"/>
          <w:szCs w:val="22"/>
        </w:rPr>
        <w:t>Claims</w:t>
      </w:r>
      <w:r w:rsidR="002477DB" w:rsidRPr="00F652E2">
        <w:rPr>
          <w:sz w:val="22"/>
          <w:szCs w:val="22"/>
        </w:rPr>
        <w:t>”) based on</w:t>
      </w:r>
      <w:r w:rsidR="008A3B6B">
        <w:rPr>
          <w:sz w:val="22"/>
          <w:szCs w:val="22"/>
        </w:rPr>
        <w:t>: (</w:t>
      </w:r>
      <w:proofErr w:type="spellStart"/>
      <w:r w:rsidR="008A3B6B">
        <w:rPr>
          <w:sz w:val="22"/>
          <w:szCs w:val="22"/>
        </w:rPr>
        <w:t>i</w:t>
      </w:r>
      <w:proofErr w:type="spellEnd"/>
      <w:r w:rsidR="008A3B6B">
        <w:rPr>
          <w:sz w:val="22"/>
          <w:szCs w:val="22"/>
        </w:rPr>
        <w:t>)</w:t>
      </w:r>
      <w:r w:rsidR="002477DB" w:rsidRPr="00F652E2">
        <w:rPr>
          <w:sz w:val="22"/>
          <w:szCs w:val="22"/>
        </w:rPr>
        <w:t xml:space="preserve"> any allegations made by</w:t>
      </w:r>
      <w:r w:rsidR="00B77E74">
        <w:rPr>
          <w:sz w:val="22"/>
          <w:szCs w:val="22"/>
        </w:rPr>
        <w:t xml:space="preserve"> </w:t>
      </w:r>
      <w:r w:rsidR="002477DB" w:rsidRPr="00F652E2">
        <w:rPr>
          <w:sz w:val="22"/>
          <w:szCs w:val="22"/>
        </w:rPr>
        <w:t>any third party (including any Governmental Authority)</w:t>
      </w:r>
      <w:r w:rsidR="00814805">
        <w:rPr>
          <w:sz w:val="22"/>
          <w:szCs w:val="22"/>
        </w:rPr>
        <w:t xml:space="preserve"> against UChicago or any of its personnel</w:t>
      </w:r>
      <w:r w:rsidR="002477DB" w:rsidRPr="00F652E2">
        <w:rPr>
          <w:sz w:val="22"/>
          <w:szCs w:val="22"/>
        </w:rPr>
        <w:t xml:space="preserve"> </w:t>
      </w:r>
      <w:r w:rsidR="00814805">
        <w:rPr>
          <w:sz w:val="22"/>
          <w:szCs w:val="22"/>
        </w:rPr>
        <w:t xml:space="preserve">to the extent </w:t>
      </w:r>
      <w:r w:rsidR="00B77E74">
        <w:rPr>
          <w:sz w:val="22"/>
          <w:szCs w:val="22"/>
        </w:rPr>
        <w:t>relating to or arising from</w:t>
      </w:r>
      <w:r w:rsidR="002477DB" w:rsidRPr="00F652E2">
        <w:rPr>
          <w:sz w:val="22"/>
          <w:szCs w:val="22"/>
        </w:rPr>
        <w:t xml:space="preserve"> </w:t>
      </w:r>
      <w:r w:rsidR="00C14283">
        <w:rPr>
          <w:sz w:val="22"/>
          <w:szCs w:val="22"/>
        </w:rPr>
        <w:t>Provider</w:t>
      </w:r>
      <w:r w:rsidR="00814805">
        <w:rPr>
          <w:sz w:val="22"/>
          <w:szCs w:val="22"/>
        </w:rPr>
        <w:t>’s performance of the Services</w:t>
      </w:r>
      <w:r w:rsidR="008A3B6B">
        <w:rPr>
          <w:sz w:val="22"/>
          <w:szCs w:val="22"/>
        </w:rPr>
        <w:t xml:space="preserve">; </w:t>
      </w:r>
      <w:r w:rsidR="00802A7E">
        <w:rPr>
          <w:sz w:val="22"/>
          <w:szCs w:val="22"/>
        </w:rPr>
        <w:t xml:space="preserve">(ii) any allegations made by any third party (including any Governmental Authority) against UChicago or any of its personnel to the extent arising from access or use of the Platform through any account assigned to any Provider Authorized User; and </w:t>
      </w:r>
      <w:r w:rsidR="008A3B6B">
        <w:rPr>
          <w:sz w:val="22"/>
          <w:szCs w:val="22"/>
        </w:rPr>
        <w:t>(ii</w:t>
      </w:r>
      <w:r w:rsidR="00802A7E">
        <w:rPr>
          <w:sz w:val="22"/>
          <w:szCs w:val="22"/>
        </w:rPr>
        <w:t>i</w:t>
      </w:r>
      <w:r w:rsidR="008A3B6B">
        <w:rPr>
          <w:sz w:val="22"/>
          <w:szCs w:val="22"/>
        </w:rPr>
        <w:t xml:space="preserve">) without limiting the foregoing, any claim by any Data Contributor against UChicago to the extent arising from any actual or alleged acts of Provider or any of its personnel, students, or </w:t>
      </w:r>
      <w:r w:rsidR="00802A7E">
        <w:rPr>
          <w:sz w:val="22"/>
          <w:szCs w:val="22"/>
        </w:rPr>
        <w:t xml:space="preserve">Provider </w:t>
      </w:r>
      <w:r w:rsidR="008A3B6B">
        <w:rPr>
          <w:sz w:val="22"/>
          <w:szCs w:val="22"/>
        </w:rPr>
        <w:t>Authorized Users</w:t>
      </w:r>
      <w:r w:rsidR="002477DB" w:rsidRPr="00F652E2">
        <w:rPr>
          <w:sz w:val="22"/>
          <w:szCs w:val="22"/>
        </w:rPr>
        <w:t>.</w:t>
      </w:r>
      <w:bookmarkEnd w:id="22"/>
    </w:p>
    <w:p w14:paraId="0000003A" w14:textId="7CC43583" w:rsidR="004B2CB9" w:rsidRDefault="0073337A" w:rsidP="001505A7">
      <w:pPr>
        <w:numPr>
          <w:ilvl w:val="2"/>
          <w:numId w:val="14"/>
        </w:numPr>
        <w:spacing w:after="120" w:line="276" w:lineRule="auto"/>
        <w:rPr>
          <w:sz w:val="22"/>
          <w:szCs w:val="22"/>
        </w:rPr>
      </w:pPr>
      <w:r w:rsidRPr="00F652E2">
        <w:rPr>
          <w:b/>
          <w:sz w:val="22"/>
          <w:szCs w:val="22"/>
        </w:rPr>
        <w:t>Exceptions</w:t>
      </w:r>
      <w:r w:rsidRPr="00F652E2">
        <w:rPr>
          <w:sz w:val="22"/>
          <w:szCs w:val="22"/>
        </w:rPr>
        <w:t xml:space="preserve">.  </w:t>
      </w:r>
      <w:r w:rsidR="002477DB" w:rsidRPr="00F652E2">
        <w:rPr>
          <w:sz w:val="22"/>
          <w:szCs w:val="22"/>
        </w:rPr>
        <w:t xml:space="preserve">Notwithstanding the foregoing, </w:t>
      </w:r>
      <w:r w:rsidR="00C14283">
        <w:rPr>
          <w:sz w:val="22"/>
          <w:szCs w:val="22"/>
        </w:rPr>
        <w:t>Provider</w:t>
      </w:r>
      <w:r w:rsidR="002477DB" w:rsidRPr="00F652E2">
        <w:rPr>
          <w:sz w:val="22"/>
          <w:szCs w:val="22"/>
        </w:rPr>
        <w:t xml:space="preserve">’s obligations pursuant to Section </w:t>
      </w:r>
      <w:r w:rsidR="00CD6BCC">
        <w:rPr>
          <w:sz w:val="22"/>
          <w:szCs w:val="22"/>
        </w:rPr>
        <w:fldChar w:fldCharType="begin"/>
      </w:r>
      <w:r w:rsidR="00CD6BCC">
        <w:rPr>
          <w:sz w:val="22"/>
          <w:szCs w:val="22"/>
        </w:rPr>
        <w:instrText xml:space="preserve"> REF _Ref43286747 \w \h </w:instrText>
      </w:r>
      <w:r w:rsidR="00CD6BCC">
        <w:rPr>
          <w:sz w:val="22"/>
          <w:szCs w:val="22"/>
        </w:rPr>
      </w:r>
      <w:r w:rsidR="00CD6BCC">
        <w:rPr>
          <w:sz w:val="22"/>
          <w:szCs w:val="22"/>
        </w:rPr>
        <w:fldChar w:fldCharType="separate"/>
      </w:r>
      <w:r w:rsidR="00814805">
        <w:rPr>
          <w:sz w:val="22"/>
          <w:szCs w:val="22"/>
        </w:rPr>
        <w:t>8</w:t>
      </w:r>
      <w:r w:rsidR="00CD6BCC">
        <w:rPr>
          <w:sz w:val="22"/>
          <w:szCs w:val="22"/>
        </w:rPr>
        <w:t>.c.i</w:t>
      </w:r>
      <w:r w:rsidR="00CD6BCC">
        <w:rPr>
          <w:sz w:val="22"/>
          <w:szCs w:val="22"/>
        </w:rPr>
        <w:fldChar w:fldCharType="end"/>
      </w:r>
      <w:r w:rsidR="002477DB" w:rsidRPr="00F652E2">
        <w:rPr>
          <w:sz w:val="22"/>
          <w:szCs w:val="22"/>
        </w:rPr>
        <w:t>, will not apply to the extent the applicable Claims arise from: (</w:t>
      </w:r>
      <w:proofErr w:type="spellStart"/>
      <w:r w:rsidR="002477DB" w:rsidRPr="00F652E2">
        <w:rPr>
          <w:sz w:val="22"/>
          <w:szCs w:val="22"/>
        </w:rPr>
        <w:t>i</w:t>
      </w:r>
      <w:proofErr w:type="spellEnd"/>
      <w:r w:rsidR="002477DB" w:rsidRPr="00F652E2">
        <w:rPr>
          <w:sz w:val="22"/>
          <w:szCs w:val="22"/>
        </w:rPr>
        <w:t xml:space="preserve">) </w:t>
      </w:r>
      <w:r w:rsidR="00B51958" w:rsidRPr="00F652E2">
        <w:rPr>
          <w:sz w:val="22"/>
          <w:szCs w:val="22"/>
        </w:rPr>
        <w:t>UChicago</w:t>
      </w:r>
      <w:r w:rsidR="002477DB" w:rsidRPr="00F652E2">
        <w:rPr>
          <w:sz w:val="22"/>
          <w:szCs w:val="22"/>
        </w:rPr>
        <w:t xml:space="preserve">’s gross negligence or willful misconduct; (ii) </w:t>
      </w:r>
      <w:r w:rsidR="00B51958" w:rsidRPr="00F652E2">
        <w:rPr>
          <w:sz w:val="22"/>
          <w:szCs w:val="22"/>
        </w:rPr>
        <w:t>UChicago</w:t>
      </w:r>
      <w:r w:rsidR="002477DB" w:rsidRPr="00F652E2">
        <w:rPr>
          <w:sz w:val="22"/>
          <w:szCs w:val="22"/>
        </w:rPr>
        <w:t xml:space="preserve">’s </w:t>
      </w:r>
      <w:r w:rsidR="00CD6BCC">
        <w:rPr>
          <w:sz w:val="22"/>
          <w:szCs w:val="22"/>
        </w:rPr>
        <w:t xml:space="preserve">material </w:t>
      </w:r>
      <w:r w:rsidR="002477DB" w:rsidRPr="00F652E2">
        <w:rPr>
          <w:sz w:val="22"/>
          <w:szCs w:val="22"/>
        </w:rPr>
        <w:t xml:space="preserve">breach of this Agreement or </w:t>
      </w:r>
      <w:r w:rsidR="00CD6BCC">
        <w:rPr>
          <w:sz w:val="22"/>
          <w:szCs w:val="22"/>
        </w:rPr>
        <w:t xml:space="preserve">material </w:t>
      </w:r>
      <w:r w:rsidR="002477DB" w:rsidRPr="00F652E2">
        <w:rPr>
          <w:sz w:val="22"/>
          <w:szCs w:val="22"/>
        </w:rPr>
        <w:t>failure to comply with any Statement of Work</w:t>
      </w:r>
      <w:r w:rsidR="00814805">
        <w:rPr>
          <w:sz w:val="22"/>
          <w:szCs w:val="22"/>
        </w:rPr>
        <w:t xml:space="preserve">; or (iii) alleged infringement, misappropriation, or other violation of any third party’s Intellectual Property Rights by the Platform as operated by UChicago or as operated by Provider as directed by UChicago or in a manner </w:t>
      </w:r>
      <w:r w:rsidR="005B4ADF">
        <w:rPr>
          <w:sz w:val="22"/>
          <w:szCs w:val="22"/>
        </w:rPr>
        <w:t xml:space="preserve">substantially similar </w:t>
      </w:r>
      <w:r w:rsidR="00814805">
        <w:rPr>
          <w:sz w:val="22"/>
          <w:szCs w:val="22"/>
        </w:rPr>
        <w:t>to UChicago</w:t>
      </w:r>
      <w:r w:rsidR="002477DB" w:rsidRPr="00F652E2">
        <w:rPr>
          <w:sz w:val="22"/>
          <w:szCs w:val="22"/>
        </w:rPr>
        <w:t>.</w:t>
      </w:r>
    </w:p>
    <w:p w14:paraId="7EE33937" w14:textId="3FA421FC" w:rsidR="00C14283" w:rsidRPr="00F652E2" w:rsidRDefault="00C14283" w:rsidP="001505A7">
      <w:pPr>
        <w:numPr>
          <w:ilvl w:val="2"/>
          <w:numId w:val="14"/>
        </w:numPr>
        <w:spacing w:after="120" w:line="276" w:lineRule="auto"/>
        <w:rPr>
          <w:sz w:val="22"/>
          <w:szCs w:val="22"/>
        </w:rPr>
      </w:pPr>
      <w:r w:rsidRPr="00C14283">
        <w:rPr>
          <w:b/>
          <w:bCs/>
          <w:sz w:val="22"/>
          <w:szCs w:val="22"/>
        </w:rPr>
        <w:t>Procedures</w:t>
      </w:r>
      <w:r w:rsidRPr="00C14283">
        <w:rPr>
          <w:sz w:val="22"/>
          <w:szCs w:val="22"/>
        </w:rPr>
        <w:t xml:space="preserve">.  </w:t>
      </w:r>
      <w:r w:rsidR="00E972F6">
        <w:rPr>
          <w:sz w:val="22"/>
          <w:szCs w:val="22"/>
        </w:rPr>
        <w:t xml:space="preserve">UChicago shall give prompt written notice to Provider of </w:t>
      </w:r>
      <w:r w:rsidRPr="00C14283">
        <w:rPr>
          <w:sz w:val="22"/>
          <w:szCs w:val="22"/>
        </w:rPr>
        <w:t xml:space="preserve">any claim covered by this Article </w:t>
      </w:r>
      <w:r>
        <w:rPr>
          <w:sz w:val="22"/>
          <w:szCs w:val="22"/>
        </w:rPr>
        <w:fldChar w:fldCharType="begin"/>
      </w:r>
      <w:r>
        <w:rPr>
          <w:sz w:val="22"/>
          <w:szCs w:val="22"/>
        </w:rPr>
        <w:instrText xml:space="preserve"> REF _Ref43287267 \w \h </w:instrText>
      </w:r>
      <w:r>
        <w:rPr>
          <w:sz w:val="22"/>
          <w:szCs w:val="22"/>
        </w:rPr>
      </w:r>
      <w:r>
        <w:rPr>
          <w:sz w:val="22"/>
          <w:szCs w:val="22"/>
        </w:rPr>
        <w:fldChar w:fldCharType="separate"/>
      </w:r>
      <w:r>
        <w:rPr>
          <w:sz w:val="22"/>
          <w:szCs w:val="22"/>
        </w:rPr>
        <w:t>8.c</w:t>
      </w:r>
      <w:r>
        <w:rPr>
          <w:sz w:val="22"/>
          <w:szCs w:val="22"/>
        </w:rPr>
        <w:fldChar w:fldCharType="end"/>
      </w:r>
      <w:r w:rsidRPr="00C14283">
        <w:rPr>
          <w:sz w:val="22"/>
          <w:szCs w:val="22"/>
        </w:rPr>
        <w:t xml:space="preserve">.  Failure to give prompt notice shall not affect the indemnification obligations hereunder in the absence of actual prejudice to </w:t>
      </w:r>
      <w:r w:rsidR="00E972F6">
        <w:rPr>
          <w:sz w:val="22"/>
          <w:szCs w:val="22"/>
        </w:rPr>
        <w:t>Provider</w:t>
      </w:r>
      <w:r w:rsidRPr="00C14283">
        <w:rPr>
          <w:sz w:val="22"/>
          <w:szCs w:val="22"/>
        </w:rPr>
        <w:t xml:space="preserve">.  </w:t>
      </w:r>
      <w:r w:rsidR="00E972F6">
        <w:rPr>
          <w:sz w:val="22"/>
          <w:szCs w:val="22"/>
        </w:rPr>
        <w:t xml:space="preserve">Provider </w:t>
      </w:r>
      <w:r w:rsidRPr="00C14283">
        <w:rPr>
          <w:sz w:val="22"/>
          <w:szCs w:val="22"/>
        </w:rPr>
        <w:t xml:space="preserve">shall have the right at its own expense to participate in or, if within thirty (30) days after its receipt of </w:t>
      </w:r>
      <w:r w:rsidR="00E972F6">
        <w:rPr>
          <w:sz w:val="22"/>
          <w:szCs w:val="22"/>
        </w:rPr>
        <w:t xml:space="preserve">UChicago’s </w:t>
      </w:r>
      <w:r w:rsidRPr="00C14283">
        <w:rPr>
          <w:sz w:val="22"/>
          <w:szCs w:val="22"/>
        </w:rPr>
        <w:t xml:space="preserve">written claim notice it acknowledges in writing its indemnification responsibility for such claim and so elects, to assume control of the defense of such claim with counsel reasonably acceptable to </w:t>
      </w:r>
      <w:r w:rsidR="00E972F6">
        <w:rPr>
          <w:sz w:val="22"/>
          <w:szCs w:val="22"/>
        </w:rPr>
        <w:t>UChicago</w:t>
      </w:r>
      <w:r w:rsidRPr="00C14283">
        <w:rPr>
          <w:sz w:val="22"/>
          <w:szCs w:val="22"/>
        </w:rPr>
        <w:t xml:space="preserve">. </w:t>
      </w:r>
      <w:r w:rsidR="00E972F6">
        <w:rPr>
          <w:sz w:val="22"/>
          <w:szCs w:val="22"/>
        </w:rPr>
        <w:t xml:space="preserve">UChicago </w:t>
      </w:r>
      <w:r w:rsidRPr="00C14283">
        <w:rPr>
          <w:sz w:val="22"/>
          <w:szCs w:val="22"/>
        </w:rPr>
        <w:t xml:space="preserve">shall cooperate in all reasonable respects with </w:t>
      </w:r>
      <w:r w:rsidR="00E972F6">
        <w:rPr>
          <w:sz w:val="22"/>
          <w:szCs w:val="22"/>
        </w:rPr>
        <w:t>Provider</w:t>
      </w:r>
      <w:r w:rsidRPr="00C14283">
        <w:rPr>
          <w:sz w:val="22"/>
          <w:szCs w:val="22"/>
        </w:rPr>
        <w:t xml:space="preserve">, subject to </w:t>
      </w:r>
      <w:r w:rsidR="00E972F6">
        <w:rPr>
          <w:sz w:val="22"/>
          <w:szCs w:val="22"/>
        </w:rPr>
        <w:t xml:space="preserve">Provider’s </w:t>
      </w:r>
      <w:r w:rsidRPr="00C14283">
        <w:rPr>
          <w:sz w:val="22"/>
          <w:szCs w:val="22"/>
        </w:rPr>
        <w:t xml:space="preserve">reimbursement of </w:t>
      </w:r>
      <w:r w:rsidR="00E972F6">
        <w:rPr>
          <w:sz w:val="22"/>
          <w:szCs w:val="22"/>
        </w:rPr>
        <w:t xml:space="preserve">UChicago’s </w:t>
      </w:r>
      <w:r w:rsidRPr="00C14283">
        <w:rPr>
          <w:sz w:val="22"/>
          <w:szCs w:val="22"/>
        </w:rPr>
        <w:t xml:space="preserve">reasonably incurred out-of-pocket expenses in so doing. </w:t>
      </w:r>
      <w:r w:rsidR="00E972F6">
        <w:rPr>
          <w:sz w:val="22"/>
          <w:szCs w:val="22"/>
        </w:rPr>
        <w:t xml:space="preserve">Provider </w:t>
      </w:r>
      <w:r w:rsidRPr="00C14283">
        <w:rPr>
          <w:sz w:val="22"/>
          <w:szCs w:val="22"/>
        </w:rPr>
        <w:t xml:space="preserve">elects to assume control of the defense of any such claim, </w:t>
      </w:r>
      <w:r w:rsidR="00E972F6">
        <w:rPr>
          <w:sz w:val="22"/>
          <w:szCs w:val="22"/>
        </w:rPr>
        <w:t xml:space="preserve">Provider </w:t>
      </w:r>
      <w:r w:rsidRPr="00C14283">
        <w:rPr>
          <w:sz w:val="22"/>
          <w:szCs w:val="22"/>
        </w:rPr>
        <w:t xml:space="preserve">shall not be liable to </w:t>
      </w:r>
      <w:r w:rsidR="00E972F6">
        <w:rPr>
          <w:sz w:val="22"/>
          <w:szCs w:val="22"/>
        </w:rPr>
        <w:t xml:space="preserve">UChicago </w:t>
      </w:r>
      <w:r w:rsidRPr="00C14283">
        <w:rPr>
          <w:sz w:val="22"/>
          <w:szCs w:val="22"/>
        </w:rPr>
        <w:t xml:space="preserve">for any legal expenses incurred thereafter by </w:t>
      </w:r>
      <w:r w:rsidR="00E972F6">
        <w:rPr>
          <w:sz w:val="22"/>
          <w:szCs w:val="22"/>
        </w:rPr>
        <w:t>UChicago</w:t>
      </w:r>
      <w:r w:rsidRPr="00C14283">
        <w:rPr>
          <w:sz w:val="22"/>
          <w:szCs w:val="22"/>
        </w:rPr>
        <w:t xml:space="preserve">, and </w:t>
      </w:r>
      <w:r w:rsidR="00E972F6">
        <w:rPr>
          <w:sz w:val="22"/>
          <w:szCs w:val="22"/>
        </w:rPr>
        <w:t xml:space="preserve">UChicago </w:t>
      </w:r>
      <w:r w:rsidRPr="00C14283">
        <w:rPr>
          <w:sz w:val="22"/>
          <w:szCs w:val="22"/>
        </w:rPr>
        <w:t xml:space="preserve">shall have the right to participate in the defense of such claim at its </w:t>
      </w:r>
      <w:r w:rsidRPr="00C14283">
        <w:rPr>
          <w:sz w:val="22"/>
          <w:szCs w:val="22"/>
        </w:rPr>
        <w:lastRenderedPageBreak/>
        <w:t>own expense.  Notwithstanding the foregoing, if (</w:t>
      </w:r>
      <w:proofErr w:type="spellStart"/>
      <w:r w:rsidRPr="00C14283">
        <w:rPr>
          <w:sz w:val="22"/>
          <w:szCs w:val="22"/>
        </w:rPr>
        <w:t>i</w:t>
      </w:r>
      <w:proofErr w:type="spellEnd"/>
      <w:r w:rsidRPr="00C14283">
        <w:rPr>
          <w:sz w:val="22"/>
          <w:szCs w:val="22"/>
        </w:rPr>
        <w:t xml:space="preserve">) </w:t>
      </w:r>
      <w:r w:rsidR="00E972F6">
        <w:rPr>
          <w:sz w:val="22"/>
          <w:szCs w:val="22"/>
        </w:rPr>
        <w:t>Provider</w:t>
      </w:r>
      <w:r w:rsidRPr="00C14283">
        <w:rPr>
          <w:sz w:val="22"/>
          <w:szCs w:val="22"/>
        </w:rPr>
        <w:t xml:space="preserve"> does not promptly assume the defense of any such claim following notice of its election to do so, or (ii) </w:t>
      </w:r>
      <w:r w:rsidR="00E972F6">
        <w:rPr>
          <w:sz w:val="22"/>
          <w:szCs w:val="22"/>
        </w:rPr>
        <w:t>UChicago</w:t>
      </w:r>
      <w:r w:rsidRPr="00C14283">
        <w:rPr>
          <w:sz w:val="22"/>
          <w:szCs w:val="22"/>
        </w:rPr>
        <w:t xml:space="preserve"> reasonably concludes that there may be defenses available to it which are different from or additional to those available to </w:t>
      </w:r>
      <w:r w:rsidR="00E972F6">
        <w:rPr>
          <w:sz w:val="22"/>
          <w:szCs w:val="22"/>
        </w:rPr>
        <w:t>Provider</w:t>
      </w:r>
      <w:r w:rsidRPr="00C14283">
        <w:rPr>
          <w:sz w:val="22"/>
          <w:szCs w:val="22"/>
        </w:rPr>
        <w:t xml:space="preserve"> and which could reasonably be expected to result in a conflict of interest or prejudice to </w:t>
      </w:r>
      <w:r w:rsidR="00E972F6">
        <w:rPr>
          <w:sz w:val="22"/>
          <w:szCs w:val="22"/>
        </w:rPr>
        <w:t>UChicago</w:t>
      </w:r>
      <w:r w:rsidRPr="00C14283">
        <w:rPr>
          <w:sz w:val="22"/>
          <w:szCs w:val="22"/>
        </w:rPr>
        <w:t xml:space="preserve"> if both</w:t>
      </w:r>
      <w:r w:rsidR="00E972F6">
        <w:rPr>
          <w:sz w:val="22"/>
          <w:szCs w:val="22"/>
        </w:rPr>
        <w:t xml:space="preserve"> p</w:t>
      </w:r>
      <w:r w:rsidRPr="00C14283">
        <w:rPr>
          <w:sz w:val="22"/>
          <w:szCs w:val="22"/>
        </w:rPr>
        <w:t xml:space="preserve">arties were represented by the same counsel, then </w:t>
      </w:r>
      <w:r w:rsidR="00E972F6">
        <w:rPr>
          <w:sz w:val="22"/>
          <w:szCs w:val="22"/>
        </w:rPr>
        <w:t xml:space="preserve">UChicago </w:t>
      </w:r>
      <w:r w:rsidRPr="00C14283">
        <w:rPr>
          <w:sz w:val="22"/>
          <w:szCs w:val="22"/>
        </w:rPr>
        <w:t xml:space="preserve">will have the right to undertake the defense of such claim with counsel of its own choosing, with the reasonable costs thereof for the account of </w:t>
      </w:r>
      <w:r w:rsidR="00E972F6">
        <w:rPr>
          <w:sz w:val="22"/>
          <w:szCs w:val="22"/>
        </w:rPr>
        <w:t>Provider</w:t>
      </w:r>
      <w:r w:rsidRPr="00C14283">
        <w:rPr>
          <w:sz w:val="22"/>
          <w:szCs w:val="22"/>
        </w:rPr>
        <w:t xml:space="preserve">.  No settlement of a claim that involves a remedy other than the payment of money by </w:t>
      </w:r>
      <w:r w:rsidR="00E972F6">
        <w:rPr>
          <w:sz w:val="22"/>
          <w:szCs w:val="22"/>
        </w:rPr>
        <w:t xml:space="preserve">Provider </w:t>
      </w:r>
      <w:r w:rsidRPr="00C14283">
        <w:rPr>
          <w:sz w:val="22"/>
          <w:szCs w:val="22"/>
        </w:rPr>
        <w:t xml:space="preserve">shall be entered into without the consent of </w:t>
      </w:r>
      <w:r w:rsidR="00E972F6">
        <w:rPr>
          <w:sz w:val="22"/>
          <w:szCs w:val="22"/>
        </w:rPr>
        <w:t>UChicago</w:t>
      </w:r>
      <w:r w:rsidRPr="00C14283">
        <w:rPr>
          <w:sz w:val="22"/>
          <w:szCs w:val="22"/>
        </w:rPr>
        <w:t>, which consent will not be unreasonably withheld or delayed.</w:t>
      </w:r>
    </w:p>
    <w:p w14:paraId="0000003B" w14:textId="4CD259BB" w:rsidR="004B2CB9" w:rsidRPr="00F652E2" w:rsidRDefault="002477DB" w:rsidP="001505A7">
      <w:pPr>
        <w:numPr>
          <w:ilvl w:val="1"/>
          <w:numId w:val="14"/>
        </w:numPr>
        <w:spacing w:after="120" w:line="276" w:lineRule="auto"/>
        <w:rPr>
          <w:sz w:val="22"/>
          <w:szCs w:val="22"/>
        </w:rPr>
      </w:pPr>
      <w:bookmarkStart w:id="23" w:name="_heading=h.3j2qqm3" w:colFirst="0" w:colLast="0"/>
      <w:bookmarkStart w:id="24" w:name="_Ref43287276"/>
      <w:bookmarkEnd w:id="23"/>
      <w:r w:rsidRPr="00F652E2">
        <w:rPr>
          <w:b/>
          <w:sz w:val="22"/>
          <w:szCs w:val="22"/>
        </w:rPr>
        <w:t>Limitation of Liability</w:t>
      </w:r>
      <w:r w:rsidRPr="00F652E2">
        <w:rPr>
          <w:sz w:val="22"/>
          <w:szCs w:val="22"/>
        </w:rPr>
        <w:t>.  Except with respect to: (</w:t>
      </w:r>
      <w:proofErr w:type="spellStart"/>
      <w:r w:rsidRPr="00F652E2">
        <w:rPr>
          <w:sz w:val="22"/>
          <w:szCs w:val="22"/>
        </w:rPr>
        <w:t>i</w:t>
      </w:r>
      <w:proofErr w:type="spellEnd"/>
      <w:r w:rsidRPr="00F652E2">
        <w:rPr>
          <w:sz w:val="22"/>
          <w:szCs w:val="22"/>
        </w:rPr>
        <w:t xml:space="preserve">) </w:t>
      </w:r>
      <w:r w:rsidR="005114EA">
        <w:rPr>
          <w:sz w:val="22"/>
          <w:szCs w:val="22"/>
        </w:rPr>
        <w:t>either Party</w:t>
      </w:r>
      <w:r w:rsidRPr="00F652E2">
        <w:rPr>
          <w:sz w:val="22"/>
          <w:szCs w:val="22"/>
        </w:rPr>
        <w:t>’s indemnification obligations pursuant to this Agreement, and (ii</w:t>
      </w:r>
      <w:r w:rsidR="005114EA">
        <w:rPr>
          <w:sz w:val="22"/>
          <w:szCs w:val="22"/>
        </w:rPr>
        <w:t>i</w:t>
      </w:r>
      <w:r w:rsidRPr="00F652E2">
        <w:rPr>
          <w:sz w:val="22"/>
          <w:szCs w:val="22"/>
        </w:rPr>
        <w:t xml:space="preserve">) either Party’s gross negligence or willful misconduct, </w:t>
      </w:r>
      <w:r w:rsidR="007E4FE1" w:rsidRPr="00346C5F">
        <w:rPr>
          <w:sz w:val="22"/>
          <w:szCs w:val="22"/>
        </w:rPr>
        <w:t>to the maximum extent permitted by law, (A) neither Party shall be liable hereunder for consequential, exemplary, or punitive damages (including lost profits or savings), even if it has been advised of their possible existence, and (B) neither Party’s total and cumulative aggregate liability for any claim or claims hereunder will exceed ten thousand dollars (US$10,000.00)</w:t>
      </w:r>
      <w:r w:rsidR="007E4FE1">
        <w:rPr>
          <w:sz w:val="22"/>
          <w:szCs w:val="22"/>
        </w:rPr>
        <w:t>.</w:t>
      </w:r>
      <w:bookmarkEnd w:id="24"/>
    </w:p>
    <w:p w14:paraId="0000003C" w14:textId="77777777" w:rsidR="004B2CB9" w:rsidRPr="00F652E2" w:rsidRDefault="002477DB" w:rsidP="001505A7">
      <w:pPr>
        <w:numPr>
          <w:ilvl w:val="0"/>
          <w:numId w:val="14"/>
        </w:numPr>
        <w:spacing w:after="120" w:line="276" w:lineRule="auto"/>
        <w:rPr>
          <w:sz w:val="22"/>
          <w:szCs w:val="22"/>
        </w:rPr>
      </w:pPr>
      <w:bookmarkStart w:id="25" w:name="_heading=h.1y810tw" w:colFirst="0" w:colLast="0"/>
      <w:bookmarkEnd w:id="25"/>
      <w:r w:rsidRPr="00F652E2">
        <w:rPr>
          <w:b/>
          <w:sz w:val="22"/>
          <w:szCs w:val="22"/>
        </w:rPr>
        <w:t>Term and Termination</w:t>
      </w:r>
    </w:p>
    <w:p w14:paraId="0000003D" w14:textId="597A3600" w:rsidR="004B2CB9" w:rsidRPr="00F652E2" w:rsidRDefault="002477DB" w:rsidP="001505A7">
      <w:pPr>
        <w:numPr>
          <w:ilvl w:val="1"/>
          <w:numId w:val="14"/>
        </w:numPr>
        <w:spacing w:after="120" w:line="276" w:lineRule="auto"/>
        <w:rPr>
          <w:sz w:val="22"/>
          <w:szCs w:val="22"/>
        </w:rPr>
      </w:pPr>
      <w:bookmarkStart w:id="26" w:name="_heading=h.4i7ojhp" w:colFirst="0" w:colLast="0"/>
      <w:bookmarkEnd w:id="26"/>
      <w:r w:rsidRPr="00F652E2">
        <w:rPr>
          <w:b/>
          <w:sz w:val="22"/>
          <w:szCs w:val="22"/>
        </w:rPr>
        <w:t>Term</w:t>
      </w:r>
      <w:r w:rsidRPr="00F652E2">
        <w:rPr>
          <w:sz w:val="22"/>
          <w:szCs w:val="22"/>
        </w:rPr>
        <w:t>.  Th</w:t>
      </w:r>
      <w:r w:rsidR="00FB4639">
        <w:rPr>
          <w:sz w:val="22"/>
          <w:szCs w:val="22"/>
        </w:rPr>
        <w:t>is Agreement shall continue indefinitely until terminated in accordance with this Section.</w:t>
      </w:r>
    </w:p>
    <w:p w14:paraId="0000003E" w14:textId="77777777" w:rsidR="004B2CB9" w:rsidRPr="00F652E2" w:rsidRDefault="002477DB" w:rsidP="001505A7">
      <w:pPr>
        <w:numPr>
          <w:ilvl w:val="1"/>
          <w:numId w:val="14"/>
        </w:numPr>
        <w:spacing w:after="120" w:line="276" w:lineRule="auto"/>
        <w:rPr>
          <w:sz w:val="22"/>
          <w:szCs w:val="22"/>
        </w:rPr>
      </w:pPr>
      <w:bookmarkStart w:id="27" w:name="_heading=h.2xcytpi" w:colFirst="0" w:colLast="0"/>
      <w:bookmarkEnd w:id="27"/>
      <w:r w:rsidRPr="00F652E2">
        <w:rPr>
          <w:b/>
          <w:sz w:val="22"/>
          <w:szCs w:val="22"/>
        </w:rPr>
        <w:t>Termination by Either Party</w:t>
      </w:r>
      <w:r w:rsidRPr="00F652E2">
        <w:rPr>
          <w:sz w:val="22"/>
          <w:szCs w:val="22"/>
        </w:rPr>
        <w:t>. Either Party may terminate this Agreement by written notice to the other Party, upon the occurrence of any of the following events:</w:t>
      </w:r>
    </w:p>
    <w:p w14:paraId="1FB355CD" w14:textId="0E3C5A3F" w:rsidR="008E5D1A" w:rsidRPr="008E5D1A" w:rsidRDefault="008E5D1A" w:rsidP="008E5D1A">
      <w:pPr>
        <w:numPr>
          <w:ilvl w:val="2"/>
          <w:numId w:val="14"/>
        </w:numPr>
        <w:spacing w:after="120" w:line="276" w:lineRule="auto"/>
        <w:rPr>
          <w:sz w:val="22"/>
          <w:szCs w:val="22"/>
        </w:rPr>
      </w:pPr>
      <w:r w:rsidRPr="00346C5F">
        <w:rPr>
          <w:sz w:val="22"/>
          <w:szCs w:val="22"/>
        </w:rPr>
        <w:t xml:space="preserve">For any reason upon not less than </w:t>
      </w:r>
      <w:r w:rsidR="00FB4639">
        <w:rPr>
          <w:sz w:val="22"/>
          <w:szCs w:val="22"/>
        </w:rPr>
        <w:t>sixty</w:t>
      </w:r>
      <w:r w:rsidRPr="00346C5F">
        <w:rPr>
          <w:sz w:val="22"/>
          <w:szCs w:val="22"/>
        </w:rPr>
        <w:t xml:space="preserve"> (</w:t>
      </w:r>
      <w:r w:rsidR="00FB4639">
        <w:rPr>
          <w:sz w:val="22"/>
          <w:szCs w:val="22"/>
        </w:rPr>
        <w:t>6</w:t>
      </w:r>
      <w:r w:rsidRPr="00346C5F">
        <w:rPr>
          <w:sz w:val="22"/>
          <w:szCs w:val="22"/>
        </w:rPr>
        <w:t xml:space="preserve">0) days prior written notice to the other </w:t>
      </w:r>
      <w:proofErr w:type="gramStart"/>
      <w:r>
        <w:rPr>
          <w:sz w:val="22"/>
          <w:szCs w:val="22"/>
        </w:rPr>
        <w:t>P</w:t>
      </w:r>
      <w:r w:rsidRPr="00346C5F">
        <w:rPr>
          <w:sz w:val="22"/>
          <w:szCs w:val="22"/>
        </w:rPr>
        <w:t>arty;</w:t>
      </w:r>
      <w:proofErr w:type="gramEnd"/>
    </w:p>
    <w:p w14:paraId="0000003F" w14:textId="132F7BF6" w:rsidR="004B2CB9" w:rsidRPr="00F652E2" w:rsidRDefault="002477DB" w:rsidP="001505A7">
      <w:pPr>
        <w:numPr>
          <w:ilvl w:val="2"/>
          <w:numId w:val="14"/>
        </w:numPr>
        <w:spacing w:after="120" w:line="276" w:lineRule="auto"/>
        <w:rPr>
          <w:sz w:val="22"/>
          <w:szCs w:val="22"/>
        </w:rPr>
      </w:pPr>
      <w:r w:rsidRPr="00F652E2">
        <w:rPr>
          <w:sz w:val="22"/>
          <w:szCs w:val="22"/>
        </w:rPr>
        <w:t>The other Party becomes insolvent or subject to any proceeding under the federal bankruptcy laws or other similar laws for the protection of creditors; or</w:t>
      </w:r>
    </w:p>
    <w:p w14:paraId="00000040" w14:textId="77777777" w:rsidR="004B2CB9" w:rsidRPr="00F652E2" w:rsidRDefault="002477DB" w:rsidP="001505A7">
      <w:pPr>
        <w:numPr>
          <w:ilvl w:val="2"/>
          <w:numId w:val="14"/>
        </w:numPr>
        <w:spacing w:after="120" w:line="276" w:lineRule="auto"/>
        <w:rPr>
          <w:sz w:val="22"/>
          <w:szCs w:val="22"/>
        </w:rPr>
      </w:pPr>
      <w:r w:rsidRPr="00F652E2">
        <w:rPr>
          <w:sz w:val="22"/>
          <w:szCs w:val="22"/>
        </w:rPr>
        <w:t>The other Party materially breaches any term, provision, representation or warranty of this Agreement and such breach or default is not cured within ten (10) business days of the breaching Party’s receipt of written notice thereof.</w:t>
      </w:r>
    </w:p>
    <w:p w14:paraId="00000042" w14:textId="595312B8" w:rsidR="004B2CB9" w:rsidRPr="00F652E2" w:rsidRDefault="002477DB" w:rsidP="001505A7">
      <w:pPr>
        <w:numPr>
          <w:ilvl w:val="1"/>
          <w:numId w:val="14"/>
        </w:numPr>
        <w:spacing w:after="120" w:line="276" w:lineRule="auto"/>
        <w:rPr>
          <w:sz w:val="22"/>
          <w:szCs w:val="22"/>
        </w:rPr>
      </w:pPr>
      <w:bookmarkStart w:id="28" w:name="_heading=h.1ci93xb" w:colFirst="0" w:colLast="0"/>
      <w:bookmarkStart w:id="29" w:name="_Ref43287289"/>
      <w:bookmarkEnd w:id="28"/>
      <w:r w:rsidRPr="00F652E2">
        <w:rPr>
          <w:b/>
          <w:sz w:val="22"/>
          <w:szCs w:val="22"/>
        </w:rPr>
        <w:t>Survival</w:t>
      </w:r>
      <w:r w:rsidRPr="00F652E2">
        <w:rPr>
          <w:sz w:val="22"/>
          <w:szCs w:val="22"/>
        </w:rPr>
        <w:t xml:space="preserve">. The terms and conditions of the following Sections will survive any termination or expiration of this Agreement: Sections </w:t>
      </w:r>
      <w:r w:rsidR="008E5D1A">
        <w:rPr>
          <w:sz w:val="22"/>
          <w:szCs w:val="22"/>
        </w:rPr>
        <w:fldChar w:fldCharType="begin"/>
      </w:r>
      <w:r w:rsidR="008E5D1A">
        <w:rPr>
          <w:sz w:val="22"/>
          <w:szCs w:val="22"/>
        </w:rPr>
        <w:instrText xml:space="preserve"> REF _Ref43287198 \w \h </w:instrText>
      </w:r>
      <w:r w:rsidR="008E5D1A">
        <w:rPr>
          <w:sz w:val="22"/>
          <w:szCs w:val="22"/>
        </w:rPr>
      </w:r>
      <w:r w:rsidR="008E5D1A">
        <w:rPr>
          <w:sz w:val="22"/>
          <w:szCs w:val="22"/>
        </w:rPr>
        <w:fldChar w:fldCharType="separate"/>
      </w:r>
      <w:r w:rsidR="00D11A4E">
        <w:rPr>
          <w:sz w:val="22"/>
          <w:szCs w:val="22"/>
        </w:rPr>
        <w:t>1</w:t>
      </w:r>
      <w:r w:rsidR="008E5D1A">
        <w:rPr>
          <w:sz w:val="22"/>
          <w:szCs w:val="22"/>
        </w:rPr>
        <w:fldChar w:fldCharType="end"/>
      </w:r>
      <w:r w:rsidRPr="00F652E2">
        <w:rPr>
          <w:sz w:val="22"/>
          <w:szCs w:val="22"/>
        </w:rPr>
        <w:t xml:space="preserve">, </w:t>
      </w:r>
      <w:r w:rsidR="008E5D1A">
        <w:rPr>
          <w:sz w:val="22"/>
          <w:szCs w:val="22"/>
        </w:rPr>
        <w:fldChar w:fldCharType="begin"/>
      </w:r>
      <w:r w:rsidR="008E5D1A">
        <w:rPr>
          <w:sz w:val="22"/>
          <w:szCs w:val="22"/>
        </w:rPr>
        <w:instrText xml:space="preserve"> REF _Ref43287214 \w \h </w:instrText>
      </w:r>
      <w:r w:rsidR="008E5D1A">
        <w:rPr>
          <w:sz w:val="22"/>
          <w:szCs w:val="22"/>
        </w:rPr>
      </w:r>
      <w:r w:rsidR="008E5D1A">
        <w:rPr>
          <w:sz w:val="22"/>
          <w:szCs w:val="22"/>
        </w:rPr>
        <w:fldChar w:fldCharType="separate"/>
      </w:r>
      <w:r w:rsidR="00D11A4E">
        <w:rPr>
          <w:sz w:val="22"/>
          <w:szCs w:val="22"/>
        </w:rPr>
        <w:t>5</w:t>
      </w:r>
      <w:r w:rsidR="008E5D1A">
        <w:rPr>
          <w:sz w:val="22"/>
          <w:szCs w:val="22"/>
        </w:rPr>
        <w:fldChar w:fldCharType="end"/>
      </w:r>
      <w:r w:rsidRPr="00F652E2">
        <w:rPr>
          <w:sz w:val="22"/>
          <w:szCs w:val="22"/>
        </w:rPr>
        <w:t xml:space="preserve">, </w:t>
      </w:r>
      <w:r w:rsidR="008E5D1A">
        <w:rPr>
          <w:sz w:val="22"/>
          <w:szCs w:val="22"/>
        </w:rPr>
        <w:fldChar w:fldCharType="begin"/>
      </w:r>
      <w:r w:rsidR="008E5D1A">
        <w:rPr>
          <w:sz w:val="22"/>
          <w:szCs w:val="22"/>
        </w:rPr>
        <w:instrText xml:space="preserve"> REF _Ref43287246 \w \h </w:instrText>
      </w:r>
      <w:r w:rsidR="008E5D1A">
        <w:rPr>
          <w:sz w:val="22"/>
          <w:szCs w:val="22"/>
        </w:rPr>
      </w:r>
      <w:r w:rsidR="008E5D1A">
        <w:rPr>
          <w:sz w:val="22"/>
          <w:szCs w:val="22"/>
        </w:rPr>
        <w:fldChar w:fldCharType="separate"/>
      </w:r>
      <w:r w:rsidR="00D11A4E">
        <w:rPr>
          <w:sz w:val="22"/>
          <w:szCs w:val="22"/>
        </w:rPr>
        <w:t>6</w:t>
      </w:r>
      <w:r w:rsidR="008E5D1A">
        <w:rPr>
          <w:sz w:val="22"/>
          <w:szCs w:val="22"/>
        </w:rPr>
        <w:fldChar w:fldCharType="end"/>
      </w:r>
      <w:r w:rsidRPr="00F652E2">
        <w:rPr>
          <w:sz w:val="22"/>
          <w:szCs w:val="22"/>
        </w:rPr>
        <w:t xml:space="preserve">, </w:t>
      </w:r>
      <w:r w:rsidR="008E5D1A">
        <w:rPr>
          <w:sz w:val="22"/>
          <w:szCs w:val="22"/>
        </w:rPr>
        <w:fldChar w:fldCharType="begin"/>
      </w:r>
      <w:r w:rsidR="008E5D1A">
        <w:rPr>
          <w:sz w:val="22"/>
          <w:szCs w:val="22"/>
        </w:rPr>
        <w:instrText xml:space="preserve"> REF _Ref43287253 \w \h </w:instrText>
      </w:r>
      <w:r w:rsidR="008E5D1A">
        <w:rPr>
          <w:sz w:val="22"/>
          <w:szCs w:val="22"/>
        </w:rPr>
      </w:r>
      <w:r w:rsidR="008E5D1A">
        <w:rPr>
          <w:sz w:val="22"/>
          <w:szCs w:val="22"/>
        </w:rPr>
        <w:fldChar w:fldCharType="separate"/>
      </w:r>
      <w:r w:rsidR="00D11A4E">
        <w:rPr>
          <w:sz w:val="22"/>
          <w:szCs w:val="22"/>
        </w:rPr>
        <w:t>7</w:t>
      </w:r>
      <w:r w:rsidR="008E5D1A">
        <w:rPr>
          <w:sz w:val="22"/>
          <w:szCs w:val="22"/>
        </w:rPr>
        <w:fldChar w:fldCharType="end"/>
      </w:r>
      <w:r w:rsidRPr="00F652E2">
        <w:rPr>
          <w:sz w:val="22"/>
          <w:szCs w:val="22"/>
        </w:rPr>
        <w:t xml:space="preserve">, </w:t>
      </w:r>
      <w:r w:rsidR="008E5D1A">
        <w:rPr>
          <w:sz w:val="22"/>
          <w:szCs w:val="22"/>
        </w:rPr>
        <w:fldChar w:fldCharType="begin"/>
      </w:r>
      <w:r w:rsidR="008E5D1A">
        <w:rPr>
          <w:sz w:val="22"/>
          <w:szCs w:val="22"/>
        </w:rPr>
        <w:instrText xml:space="preserve"> REF _Ref43287267 \w \h </w:instrText>
      </w:r>
      <w:r w:rsidR="008E5D1A">
        <w:rPr>
          <w:sz w:val="22"/>
          <w:szCs w:val="22"/>
        </w:rPr>
      </w:r>
      <w:r w:rsidR="008E5D1A">
        <w:rPr>
          <w:sz w:val="22"/>
          <w:szCs w:val="22"/>
        </w:rPr>
        <w:fldChar w:fldCharType="separate"/>
      </w:r>
      <w:r w:rsidR="00D11A4E">
        <w:rPr>
          <w:sz w:val="22"/>
          <w:szCs w:val="22"/>
        </w:rPr>
        <w:t>8.c</w:t>
      </w:r>
      <w:r w:rsidR="008E5D1A">
        <w:rPr>
          <w:sz w:val="22"/>
          <w:szCs w:val="22"/>
        </w:rPr>
        <w:fldChar w:fldCharType="end"/>
      </w:r>
      <w:r w:rsidRPr="00F652E2">
        <w:rPr>
          <w:sz w:val="22"/>
          <w:szCs w:val="22"/>
        </w:rPr>
        <w:t xml:space="preserve">, </w:t>
      </w:r>
      <w:r w:rsidR="008E5D1A">
        <w:rPr>
          <w:sz w:val="22"/>
          <w:szCs w:val="22"/>
        </w:rPr>
        <w:fldChar w:fldCharType="begin"/>
      </w:r>
      <w:r w:rsidR="008E5D1A">
        <w:rPr>
          <w:sz w:val="22"/>
          <w:szCs w:val="22"/>
        </w:rPr>
        <w:instrText xml:space="preserve"> REF _Ref43287276 \w \h </w:instrText>
      </w:r>
      <w:r w:rsidR="008E5D1A">
        <w:rPr>
          <w:sz w:val="22"/>
          <w:szCs w:val="22"/>
        </w:rPr>
      </w:r>
      <w:r w:rsidR="008E5D1A">
        <w:rPr>
          <w:sz w:val="22"/>
          <w:szCs w:val="22"/>
        </w:rPr>
        <w:fldChar w:fldCharType="separate"/>
      </w:r>
      <w:r w:rsidR="00D11A4E">
        <w:rPr>
          <w:sz w:val="22"/>
          <w:szCs w:val="22"/>
        </w:rPr>
        <w:t>8.d</w:t>
      </w:r>
      <w:r w:rsidR="008E5D1A">
        <w:rPr>
          <w:sz w:val="22"/>
          <w:szCs w:val="22"/>
        </w:rPr>
        <w:fldChar w:fldCharType="end"/>
      </w:r>
      <w:r w:rsidRPr="00F652E2">
        <w:rPr>
          <w:sz w:val="22"/>
          <w:szCs w:val="22"/>
        </w:rPr>
        <w:t xml:space="preserve">, </w:t>
      </w:r>
      <w:r w:rsidR="008E5D1A">
        <w:rPr>
          <w:sz w:val="22"/>
          <w:szCs w:val="22"/>
        </w:rPr>
        <w:fldChar w:fldCharType="begin"/>
      </w:r>
      <w:r w:rsidR="008E5D1A">
        <w:rPr>
          <w:sz w:val="22"/>
          <w:szCs w:val="22"/>
        </w:rPr>
        <w:instrText xml:space="preserve"> REF _Ref43287289 \w \h </w:instrText>
      </w:r>
      <w:r w:rsidR="008E5D1A">
        <w:rPr>
          <w:sz w:val="22"/>
          <w:szCs w:val="22"/>
        </w:rPr>
      </w:r>
      <w:r w:rsidR="008E5D1A">
        <w:rPr>
          <w:sz w:val="22"/>
          <w:szCs w:val="22"/>
        </w:rPr>
        <w:fldChar w:fldCharType="separate"/>
      </w:r>
      <w:r w:rsidR="00D11A4E">
        <w:rPr>
          <w:sz w:val="22"/>
          <w:szCs w:val="22"/>
        </w:rPr>
        <w:t>9.c</w:t>
      </w:r>
      <w:r w:rsidR="008E5D1A">
        <w:rPr>
          <w:sz w:val="22"/>
          <w:szCs w:val="22"/>
        </w:rPr>
        <w:fldChar w:fldCharType="end"/>
      </w:r>
      <w:r w:rsidRPr="00F652E2">
        <w:rPr>
          <w:sz w:val="22"/>
          <w:szCs w:val="22"/>
        </w:rPr>
        <w:t xml:space="preserve">, </w:t>
      </w:r>
      <w:r w:rsidR="008E5D1A">
        <w:rPr>
          <w:sz w:val="22"/>
          <w:szCs w:val="22"/>
        </w:rPr>
        <w:fldChar w:fldCharType="begin"/>
      </w:r>
      <w:r w:rsidR="008E5D1A">
        <w:rPr>
          <w:sz w:val="22"/>
          <w:szCs w:val="22"/>
        </w:rPr>
        <w:instrText xml:space="preserve"> REF _Ref43287297 \w \h </w:instrText>
      </w:r>
      <w:r w:rsidR="008E5D1A">
        <w:rPr>
          <w:sz w:val="22"/>
          <w:szCs w:val="22"/>
        </w:rPr>
      </w:r>
      <w:r w:rsidR="008E5D1A">
        <w:rPr>
          <w:sz w:val="22"/>
          <w:szCs w:val="22"/>
        </w:rPr>
        <w:fldChar w:fldCharType="separate"/>
      </w:r>
      <w:r w:rsidR="00D11A4E">
        <w:rPr>
          <w:sz w:val="22"/>
          <w:szCs w:val="22"/>
        </w:rPr>
        <w:t>10</w:t>
      </w:r>
      <w:r w:rsidR="008E5D1A">
        <w:rPr>
          <w:sz w:val="22"/>
          <w:szCs w:val="22"/>
        </w:rPr>
        <w:fldChar w:fldCharType="end"/>
      </w:r>
      <w:r w:rsidR="00D11A4E">
        <w:rPr>
          <w:sz w:val="22"/>
          <w:szCs w:val="22"/>
        </w:rPr>
        <w:t xml:space="preserve">, and </w:t>
      </w:r>
      <w:r w:rsidR="00D11A4E">
        <w:rPr>
          <w:sz w:val="22"/>
          <w:szCs w:val="22"/>
        </w:rPr>
        <w:fldChar w:fldCharType="begin"/>
      </w:r>
      <w:r w:rsidR="00D11A4E">
        <w:rPr>
          <w:sz w:val="22"/>
          <w:szCs w:val="22"/>
        </w:rPr>
        <w:instrText xml:space="preserve"> REF _Ref160176170 \w \h </w:instrText>
      </w:r>
      <w:r w:rsidR="00D11A4E">
        <w:rPr>
          <w:sz w:val="22"/>
          <w:szCs w:val="22"/>
        </w:rPr>
      </w:r>
      <w:r w:rsidR="00D11A4E">
        <w:rPr>
          <w:sz w:val="22"/>
          <w:szCs w:val="22"/>
        </w:rPr>
        <w:fldChar w:fldCharType="separate"/>
      </w:r>
      <w:r w:rsidR="00D11A4E">
        <w:rPr>
          <w:sz w:val="22"/>
          <w:szCs w:val="22"/>
        </w:rPr>
        <w:t>11</w:t>
      </w:r>
      <w:r w:rsidR="00D11A4E">
        <w:rPr>
          <w:sz w:val="22"/>
          <w:szCs w:val="22"/>
        </w:rPr>
        <w:fldChar w:fldCharType="end"/>
      </w:r>
      <w:r w:rsidRPr="00F652E2">
        <w:rPr>
          <w:sz w:val="22"/>
          <w:szCs w:val="22"/>
        </w:rPr>
        <w:t>.</w:t>
      </w:r>
      <w:bookmarkEnd w:id="29"/>
    </w:p>
    <w:p w14:paraId="371D065F" w14:textId="2EA7A407" w:rsidR="00FC28E1" w:rsidRDefault="00FC28E1" w:rsidP="000C008C">
      <w:pPr>
        <w:pStyle w:val="ListParagraph"/>
        <w:numPr>
          <w:ilvl w:val="0"/>
          <w:numId w:val="14"/>
        </w:numPr>
        <w:rPr>
          <w:sz w:val="22"/>
          <w:szCs w:val="22"/>
        </w:rPr>
      </w:pPr>
      <w:bookmarkStart w:id="30" w:name="_heading=h.3whwml4" w:colFirst="0" w:colLast="0"/>
      <w:bookmarkStart w:id="31" w:name="_Ref43287297"/>
      <w:bookmarkEnd w:id="30"/>
      <w:r w:rsidRPr="00FC28E1">
        <w:rPr>
          <w:b/>
          <w:bCs/>
          <w:sz w:val="22"/>
          <w:szCs w:val="22"/>
        </w:rPr>
        <w:t>Audits</w:t>
      </w:r>
      <w:r w:rsidRPr="00FC28E1">
        <w:rPr>
          <w:sz w:val="22"/>
          <w:szCs w:val="22"/>
        </w:rPr>
        <w:t xml:space="preserve">.  </w:t>
      </w:r>
      <w:r>
        <w:rPr>
          <w:sz w:val="22"/>
          <w:szCs w:val="22"/>
        </w:rPr>
        <w:t>UChicago</w:t>
      </w:r>
      <w:r w:rsidRPr="00FC28E1">
        <w:rPr>
          <w:sz w:val="22"/>
          <w:szCs w:val="22"/>
        </w:rPr>
        <w:t xml:space="preserve">, at any time and from time to time, upon reasonable notice to </w:t>
      </w:r>
      <w:r>
        <w:rPr>
          <w:sz w:val="22"/>
          <w:szCs w:val="22"/>
        </w:rPr>
        <w:t xml:space="preserve">Provider </w:t>
      </w:r>
      <w:r w:rsidRPr="00FC28E1">
        <w:rPr>
          <w:sz w:val="22"/>
          <w:szCs w:val="22"/>
        </w:rPr>
        <w:t xml:space="preserve">and at </w:t>
      </w:r>
      <w:r>
        <w:rPr>
          <w:sz w:val="22"/>
          <w:szCs w:val="22"/>
        </w:rPr>
        <w:t>UChicago</w:t>
      </w:r>
      <w:r w:rsidRPr="00FC28E1">
        <w:rPr>
          <w:sz w:val="22"/>
          <w:szCs w:val="22"/>
        </w:rPr>
        <w:t xml:space="preserve">’ sole expense, may audit </w:t>
      </w:r>
      <w:r>
        <w:rPr>
          <w:sz w:val="22"/>
          <w:szCs w:val="22"/>
        </w:rPr>
        <w:t xml:space="preserve">Provider to verify that Provider’s performance of the Services </w:t>
      </w:r>
      <w:proofErr w:type="gramStart"/>
      <w:r>
        <w:rPr>
          <w:sz w:val="22"/>
          <w:szCs w:val="22"/>
        </w:rPr>
        <w:t>comply</w:t>
      </w:r>
      <w:proofErr w:type="gramEnd"/>
      <w:r>
        <w:rPr>
          <w:sz w:val="22"/>
          <w:szCs w:val="22"/>
        </w:rPr>
        <w:t xml:space="preserve"> with the terms and conditions of this Agreement and the applicable Statement of Work. Provider </w:t>
      </w:r>
      <w:proofErr w:type="gramStart"/>
      <w:r>
        <w:rPr>
          <w:sz w:val="22"/>
          <w:szCs w:val="22"/>
        </w:rPr>
        <w:t>shall at all times</w:t>
      </w:r>
      <w:proofErr w:type="gramEnd"/>
      <w:r>
        <w:rPr>
          <w:sz w:val="22"/>
          <w:szCs w:val="22"/>
        </w:rPr>
        <w:t xml:space="preserve"> during the term of this Agreement, and for a period of three (3) years after the termination of this Agreement, keep and maintain records of its performance of the Services sufficient for UChicago to verify Provider’s performance hereunder. Provider</w:t>
      </w:r>
      <w:r w:rsidRPr="00FC28E1">
        <w:rPr>
          <w:sz w:val="22"/>
          <w:szCs w:val="22"/>
        </w:rPr>
        <w:t xml:space="preserve"> shall provide </w:t>
      </w:r>
      <w:r>
        <w:rPr>
          <w:sz w:val="22"/>
          <w:szCs w:val="22"/>
        </w:rPr>
        <w:t xml:space="preserve">UChicago </w:t>
      </w:r>
      <w:r w:rsidRPr="00FC28E1">
        <w:rPr>
          <w:sz w:val="22"/>
          <w:szCs w:val="22"/>
        </w:rPr>
        <w:t xml:space="preserve">and its authorized agents and representatives access to inspect </w:t>
      </w:r>
      <w:r>
        <w:rPr>
          <w:sz w:val="22"/>
          <w:szCs w:val="22"/>
        </w:rPr>
        <w:t>Provider</w:t>
      </w:r>
      <w:r w:rsidRPr="00FC28E1">
        <w:rPr>
          <w:sz w:val="22"/>
          <w:szCs w:val="22"/>
        </w:rPr>
        <w:t xml:space="preserve">’s </w:t>
      </w:r>
      <w:proofErr w:type="gramStart"/>
      <w:r w:rsidRPr="00FC28E1">
        <w:rPr>
          <w:sz w:val="22"/>
          <w:szCs w:val="22"/>
        </w:rPr>
        <w:t>premises, and</w:t>
      </w:r>
      <w:proofErr w:type="gramEnd"/>
      <w:r w:rsidRPr="00FC28E1">
        <w:rPr>
          <w:sz w:val="22"/>
          <w:szCs w:val="22"/>
        </w:rPr>
        <w:t xml:space="preserve"> copy </w:t>
      </w:r>
      <w:r>
        <w:rPr>
          <w:sz w:val="22"/>
          <w:szCs w:val="22"/>
        </w:rPr>
        <w:t>Provider</w:t>
      </w:r>
      <w:r w:rsidRPr="00FC28E1">
        <w:rPr>
          <w:sz w:val="22"/>
          <w:szCs w:val="22"/>
        </w:rPr>
        <w:t xml:space="preserve">’s books and records for purposes of such audit during normal business hours.  </w:t>
      </w:r>
    </w:p>
    <w:p w14:paraId="3D50FDB1" w14:textId="77777777" w:rsidR="000C008C" w:rsidRPr="000C008C" w:rsidRDefault="000C008C" w:rsidP="000C008C">
      <w:pPr>
        <w:pStyle w:val="ListParagraph"/>
        <w:ind w:left="360"/>
        <w:rPr>
          <w:sz w:val="22"/>
          <w:szCs w:val="22"/>
        </w:rPr>
      </w:pPr>
    </w:p>
    <w:p w14:paraId="00000043" w14:textId="7F9FF8E9" w:rsidR="004B2CB9" w:rsidRPr="00F652E2" w:rsidRDefault="002477DB" w:rsidP="001505A7">
      <w:pPr>
        <w:numPr>
          <w:ilvl w:val="0"/>
          <w:numId w:val="14"/>
        </w:numPr>
        <w:spacing w:after="120" w:line="276" w:lineRule="auto"/>
        <w:rPr>
          <w:sz w:val="22"/>
          <w:szCs w:val="22"/>
        </w:rPr>
      </w:pPr>
      <w:bookmarkStart w:id="32" w:name="_Ref160176170"/>
      <w:r w:rsidRPr="00F652E2">
        <w:rPr>
          <w:b/>
          <w:sz w:val="22"/>
          <w:szCs w:val="22"/>
        </w:rPr>
        <w:t>Miscellaneous</w:t>
      </w:r>
      <w:bookmarkEnd w:id="31"/>
      <w:bookmarkEnd w:id="32"/>
    </w:p>
    <w:p w14:paraId="00000044" w14:textId="77777777" w:rsidR="004B2CB9" w:rsidRPr="00F652E2" w:rsidRDefault="002477DB" w:rsidP="001505A7">
      <w:pPr>
        <w:numPr>
          <w:ilvl w:val="1"/>
          <w:numId w:val="14"/>
        </w:numPr>
        <w:spacing w:after="120" w:line="276" w:lineRule="auto"/>
        <w:rPr>
          <w:sz w:val="22"/>
          <w:szCs w:val="22"/>
        </w:rPr>
      </w:pPr>
      <w:bookmarkStart w:id="33" w:name="_heading=h.2bn6wsx" w:colFirst="0" w:colLast="0"/>
      <w:bookmarkEnd w:id="33"/>
      <w:r w:rsidRPr="00F652E2">
        <w:rPr>
          <w:b/>
          <w:sz w:val="22"/>
          <w:szCs w:val="22"/>
        </w:rPr>
        <w:t>Amendments</w:t>
      </w:r>
      <w:r w:rsidRPr="00F652E2">
        <w:rPr>
          <w:sz w:val="22"/>
          <w:szCs w:val="22"/>
        </w:rPr>
        <w:t>.  Except as otherwise expressly provided herein, this Agreement may not be modified, amended or altered in any way except by a written agreement signed by the Parties.</w:t>
      </w:r>
    </w:p>
    <w:p w14:paraId="00000045" w14:textId="77777777" w:rsidR="004B2CB9" w:rsidRPr="00F652E2" w:rsidRDefault="002477DB" w:rsidP="001505A7">
      <w:pPr>
        <w:numPr>
          <w:ilvl w:val="1"/>
          <w:numId w:val="14"/>
        </w:numPr>
        <w:spacing w:after="120" w:line="276" w:lineRule="auto"/>
        <w:rPr>
          <w:sz w:val="22"/>
          <w:szCs w:val="22"/>
        </w:rPr>
      </w:pPr>
      <w:r w:rsidRPr="00F652E2">
        <w:rPr>
          <w:b/>
          <w:sz w:val="22"/>
          <w:szCs w:val="22"/>
        </w:rPr>
        <w:lastRenderedPageBreak/>
        <w:t>Assignment</w:t>
      </w:r>
      <w:r w:rsidRPr="00F652E2">
        <w:rPr>
          <w:sz w:val="22"/>
          <w:szCs w:val="22"/>
        </w:rPr>
        <w:t xml:space="preserve">.  Neither Party may assign this Agreement or delegate any of its duties, in whole or in part, without the prior written consent of the other Party. If any assignee refuses to be bound by </w:t>
      </w:r>
      <w:proofErr w:type="gramStart"/>
      <w:r w:rsidRPr="00F652E2">
        <w:rPr>
          <w:sz w:val="22"/>
          <w:szCs w:val="22"/>
        </w:rPr>
        <w:t>all of</w:t>
      </w:r>
      <w:proofErr w:type="gramEnd"/>
      <w:r w:rsidRPr="00F652E2">
        <w:rPr>
          <w:sz w:val="22"/>
          <w:szCs w:val="22"/>
        </w:rPr>
        <w:t xml:space="preserve"> the terms and obligations of this Agreement or if any assignment is made in breach of the terms of this Agreement, then such assignment shall be null and void and of no force or effect.</w:t>
      </w:r>
    </w:p>
    <w:p w14:paraId="00000046" w14:textId="77777777" w:rsidR="004B2CB9" w:rsidRPr="00F652E2" w:rsidRDefault="002477DB" w:rsidP="001505A7">
      <w:pPr>
        <w:numPr>
          <w:ilvl w:val="1"/>
          <w:numId w:val="14"/>
        </w:numPr>
        <w:spacing w:after="120" w:line="276" w:lineRule="auto"/>
        <w:rPr>
          <w:sz w:val="22"/>
          <w:szCs w:val="22"/>
        </w:rPr>
      </w:pPr>
      <w:r w:rsidRPr="00F652E2">
        <w:rPr>
          <w:b/>
          <w:sz w:val="22"/>
          <w:szCs w:val="22"/>
        </w:rPr>
        <w:t>Counterparts</w:t>
      </w:r>
      <w:r w:rsidRPr="00F652E2">
        <w:rPr>
          <w:sz w:val="22"/>
          <w:szCs w:val="22"/>
        </w:rPr>
        <w:t>.  This Agreement may be executed in multiple counterparts, each of which shall be deemed an original and all of which together shall be deemed the same agreement.</w:t>
      </w:r>
    </w:p>
    <w:p w14:paraId="00000047" w14:textId="72E78632" w:rsidR="004B2CB9" w:rsidRPr="00F652E2" w:rsidRDefault="002477DB" w:rsidP="001505A7">
      <w:pPr>
        <w:numPr>
          <w:ilvl w:val="1"/>
          <w:numId w:val="14"/>
        </w:numPr>
        <w:spacing w:after="120" w:line="276" w:lineRule="auto"/>
        <w:rPr>
          <w:sz w:val="22"/>
          <w:szCs w:val="22"/>
        </w:rPr>
      </w:pPr>
      <w:bookmarkStart w:id="34" w:name="_heading=h.qsh70q" w:colFirst="0" w:colLast="0"/>
      <w:bookmarkEnd w:id="34"/>
      <w:r w:rsidRPr="00F652E2">
        <w:rPr>
          <w:b/>
          <w:sz w:val="22"/>
          <w:szCs w:val="22"/>
        </w:rPr>
        <w:t>Entire Agreement; Order of Precedence</w:t>
      </w:r>
      <w:r w:rsidRPr="00F652E2">
        <w:rPr>
          <w:sz w:val="22"/>
          <w:szCs w:val="22"/>
        </w:rPr>
        <w:t xml:space="preserve">.  This Agreement, together with the Statements of Work </w:t>
      </w:r>
      <w:r w:rsidR="00E579DD">
        <w:rPr>
          <w:sz w:val="22"/>
          <w:szCs w:val="22"/>
        </w:rPr>
        <w:t xml:space="preserve">and Exhibits </w:t>
      </w:r>
      <w:r w:rsidRPr="00F652E2">
        <w:rPr>
          <w:sz w:val="22"/>
          <w:szCs w:val="22"/>
        </w:rPr>
        <w:t>constitutes the complete and exclusive statement of the agreement of the Parties with respect to the subject matter hereof and supersedes all prior proposals, understandings, and agreements, whether oral or written, between the Parties with respect to the subject matter hereof.  In case of conflict the order of precedence of the documents constituting this Agreement is as follows, each listed document superseding in the event of any conflicting provision in a later listed document: (1) Agreement text; (2) the Exhibits to this Agreement; and (3) the Statements of Work.</w:t>
      </w:r>
    </w:p>
    <w:p w14:paraId="00000048" w14:textId="59D07AB6" w:rsidR="004B2CB9" w:rsidRDefault="002477DB" w:rsidP="001505A7">
      <w:pPr>
        <w:numPr>
          <w:ilvl w:val="1"/>
          <w:numId w:val="14"/>
        </w:numPr>
        <w:spacing w:after="120" w:line="276" w:lineRule="auto"/>
        <w:rPr>
          <w:sz w:val="22"/>
          <w:szCs w:val="22"/>
        </w:rPr>
      </w:pPr>
      <w:bookmarkStart w:id="35" w:name="_heading=h.3as4poj" w:colFirst="0" w:colLast="0"/>
      <w:bookmarkEnd w:id="35"/>
      <w:r w:rsidRPr="00F652E2">
        <w:rPr>
          <w:b/>
          <w:sz w:val="22"/>
          <w:szCs w:val="22"/>
        </w:rPr>
        <w:t>Force Majeure</w:t>
      </w:r>
      <w:r w:rsidRPr="00F652E2">
        <w:rPr>
          <w:sz w:val="22"/>
          <w:szCs w:val="22"/>
        </w:rPr>
        <w:t xml:space="preserve">.  Neither Party shall be liable for any failure or delay in performing its obligations under this Agreement, or for any loss or damage resulting therefrom, due to acts of God, </w:t>
      </w:r>
      <w:r w:rsidR="00174A4F">
        <w:rPr>
          <w:sz w:val="22"/>
          <w:szCs w:val="22"/>
        </w:rPr>
        <w:t xml:space="preserve">pandemic, epidemic, </w:t>
      </w:r>
      <w:r w:rsidRPr="00F652E2">
        <w:rPr>
          <w:sz w:val="22"/>
          <w:szCs w:val="22"/>
        </w:rPr>
        <w:t>the public enemy, terrorist activities, riots, fires, and similar causes beyond such Party’s control.</w:t>
      </w:r>
    </w:p>
    <w:p w14:paraId="0000004A" w14:textId="591A0904" w:rsidR="004B2CB9" w:rsidRDefault="002477DB" w:rsidP="001505A7">
      <w:pPr>
        <w:numPr>
          <w:ilvl w:val="1"/>
          <w:numId w:val="14"/>
        </w:numPr>
        <w:spacing w:after="120" w:line="276" w:lineRule="auto"/>
        <w:rPr>
          <w:sz w:val="22"/>
          <w:szCs w:val="22"/>
        </w:rPr>
      </w:pPr>
      <w:r w:rsidRPr="00F652E2">
        <w:rPr>
          <w:b/>
          <w:sz w:val="22"/>
          <w:szCs w:val="22"/>
        </w:rPr>
        <w:t>Independent Contractor</w:t>
      </w:r>
      <w:r w:rsidRPr="00F652E2">
        <w:rPr>
          <w:sz w:val="22"/>
          <w:szCs w:val="22"/>
        </w:rPr>
        <w:t>.  The Parties are independent contractors; nothing in this Agreement shall be construed to create a partnership, joint venture, or agency relationship between the Parties.  Each Party is solely responsible for payment of all compensation owed to its Representatives, as well as employment related taxes.</w:t>
      </w:r>
    </w:p>
    <w:p w14:paraId="56D8CFF8" w14:textId="46E4F078" w:rsidR="00E579DD" w:rsidRPr="00E579DD" w:rsidRDefault="00E579DD" w:rsidP="00E579DD">
      <w:pPr>
        <w:numPr>
          <w:ilvl w:val="1"/>
          <w:numId w:val="14"/>
        </w:numPr>
        <w:spacing w:after="120" w:line="276" w:lineRule="auto"/>
        <w:rPr>
          <w:sz w:val="22"/>
          <w:szCs w:val="22"/>
        </w:rPr>
      </w:pPr>
      <w:r w:rsidRPr="00346C5F">
        <w:rPr>
          <w:b/>
          <w:sz w:val="22"/>
          <w:szCs w:val="22"/>
        </w:rPr>
        <w:t>Governing Law</w:t>
      </w:r>
      <w:r w:rsidRPr="00346C5F">
        <w:rPr>
          <w:sz w:val="22"/>
          <w:szCs w:val="22"/>
        </w:rPr>
        <w:t>. This Agreement shall be governed by and interpreted in accordance with the internal substantive laws of the State of Illinois.  The parties agree that all actions and proceedings arising out of or related to this Agreement shall be brought only in a state or federal court located in Cook County, Illinois, and the parties hereby consent to such venue and to the jurisdiction of such courts over the subject matter of such proceeding and themselves.</w:t>
      </w:r>
      <w:r>
        <w:rPr>
          <w:sz w:val="22"/>
          <w:szCs w:val="22"/>
        </w:rPr>
        <w:t xml:space="preserve">  </w:t>
      </w:r>
      <w:r w:rsidRPr="00F652E2">
        <w:rPr>
          <w:b/>
          <w:sz w:val="22"/>
          <w:szCs w:val="22"/>
        </w:rPr>
        <w:t>EACH PARTY HEREBY WAIVES ITS RIGHT TO A JURY TRIAL IN CONNECTION WITH ANY DISPUTE OR LEGAL PROCEEDING ARISING OUT OF THIS AGREEMENT OR THE SUBJECT MATTER HEREOF</w:t>
      </w:r>
      <w:r w:rsidRPr="00F652E2">
        <w:rPr>
          <w:sz w:val="22"/>
          <w:szCs w:val="22"/>
        </w:rPr>
        <w:t>.</w:t>
      </w:r>
    </w:p>
    <w:p w14:paraId="0000004B" w14:textId="094CD818" w:rsidR="004B2CB9" w:rsidRPr="00F652E2" w:rsidRDefault="002477DB" w:rsidP="001505A7">
      <w:pPr>
        <w:numPr>
          <w:ilvl w:val="1"/>
          <w:numId w:val="14"/>
        </w:numPr>
        <w:spacing w:after="120" w:line="276" w:lineRule="auto"/>
        <w:rPr>
          <w:sz w:val="22"/>
          <w:szCs w:val="22"/>
        </w:rPr>
      </w:pPr>
      <w:r w:rsidRPr="00F652E2">
        <w:rPr>
          <w:b/>
          <w:sz w:val="22"/>
          <w:szCs w:val="22"/>
        </w:rPr>
        <w:t>Insurance</w:t>
      </w:r>
      <w:r w:rsidRPr="00F652E2">
        <w:rPr>
          <w:sz w:val="22"/>
          <w:szCs w:val="22"/>
        </w:rPr>
        <w:t xml:space="preserve">.  </w:t>
      </w:r>
      <w:r w:rsidR="00E579DD" w:rsidRPr="00346C5F">
        <w:rPr>
          <w:sz w:val="22"/>
          <w:szCs w:val="22"/>
        </w:rPr>
        <w:t xml:space="preserve">Each party will maintain the types and amounts of insurance coverage that is </w:t>
      </w:r>
      <w:r w:rsidR="00212FCE">
        <w:rPr>
          <w:sz w:val="22"/>
          <w:szCs w:val="22"/>
        </w:rPr>
        <w:t>reasonable and customary for its industry and sufficient to cover anticipated claims under this Agreement</w:t>
      </w:r>
      <w:r w:rsidR="00E579DD" w:rsidRPr="00346C5F">
        <w:rPr>
          <w:sz w:val="22"/>
          <w:szCs w:val="22"/>
        </w:rPr>
        <w:t>.</w:t>
      </w:r>
    </w:p>
    <w:p w14:paraId="0000004D" w14:textId="56CBE144" w:rsidR="004B2CB9" w:rsidRPr="00F652E2" w:rsidRDefault="002477DB" w:rsidP="001505A7">
      <w:pPr>
        <w:numPr>
          <w:ilvl w:val="1"/>
          <w:numId w:val="14"/>
        </w:numPr>
        <w:spacing w:after="120" w:line="276" w:lineRule="auto"/>
        <w:rPr>
          <w:sz w:val="22"/>
          <w:szCs w:val="22"/>
        </w:rPr>
      </w:pPr>
      <w:r w:rsidRPr="00F652E2">
        <w:rPr>
          <w:b/>
          <w:sz w:val="22"/>
          <w:szCs w:val="22"/>
        </w:rPr>
        <w:t>Notice</w:t>
      </w:r>
      <w:r w:rsidRPr="00F652E2">
        <w:rPr>
          <w:sz w:val="22"/>
          <w:szCs w:val="22"/>
        </w:rPr>
        <w:t>.  Any notice or other document or communication required or permitted hereunder to the parties hereto will be deemed to have been duly given only if in writing and delivered by any of the following methods:  (</w:t>
      </w:r>
      <w:proofErr w:type="spellStart"/>
      <w:r w:rsidRPr="00F652E2">
        <w:rPr>
          <w:sz w:val="22"/>
          <w:szCs w:val="22"/>
        </w:rPr>
        <w:t>i</w:t>
      </w:r>
      <w:proofErr w:type="spellEnd"/>
      <w:r w:rsidRPr="00F652E2">
        <w:rPr>
          <w:sz w:val="22"/>
          <w:szCs w:val="22"/>
        </w:rPr>
        <w:t xml:space="preserve">) certified U.S. mail, return receipt requested, postage prepaid, to the address of the receiving party as set forth below or such other address as such party may dictate according to the notice provisions hereof (for notice being transmitted entirely within the United States); (ii) overnight courier service by Federal Express or other international courier of similar standing and reputation to the address of the receiving party as set forth below or such other address as such party may dictate according to the notice provisions hereof; (iii) hand delivery to the person specified below or any other person so designated according to the notice provisions hereof; or (iv) facsimile directed to the person specified below at the facsimile number listed </w:t>
      </w:r>
      <w:r w:rsidRPr="00F652E2">
        <w:rPr>
          <w:sz w:val="22"/>
          <w:szCs w:val="22"/>
        </w:rPr>
        <w:lastRenderedPageBreak/>
        <w:t>below, or such other person or facsimile number so designated according to the notice provisions hereof; with a copy of all such notices delivered to counsel specified below or as such party may dictate in accordance with the notice provisions hereof.  Notices shall be deemed delivered when received by the Party being notified.</w:t>
      </w:r>
    </w:p>
    <w:p w14:paraId="3705D4A3" w14:textId="184A46C9" w:rsidR="00B51958" w:rsidRPr="00F652E2" w:rsidRDefault="0073337A" w:rsidP="001505A7">
      <w:pPr>
        <w:numPr>
          <w:ilvl w:val="2"/>
          <w:numId w:val="14"/>
        </w:numPr>
        <w:spacing w:after="120" w:line="276" w:lineRule="auto"/>
        <w:rPr>
          <w:sz w:val="22"/>
          <w:szCs w:val="22"/>
        </w:rPr>
      </w:pPr>
      <w:r w:rsidRPr="00F652E2">
        <w:rPr>
          <w:b/>
          <w:sz w:val="22"/>
          <w:szCs w:val="22"/>
        </w:rPr>
        <w:t xml:space="preserve">To </w:t>
      </w:r>
      <w:r w:rsidR="00B51958" w:rsidRPr="00F652E2">
        <w:rPr>
          <w:b/>
          <w:sz w:val="22"/>
          <w:szCs w:val="22"/>
        </w:rPr>
        <w:t>UChicago</w:t>
      </w:r>
      <w:r w:rsidRPr="00F652E2">
        <w:rPr>
          <w:sz w:val="22"/>
          <w:szCs w:val="22"/>
        </w:rPr>
        <w:t>.</w:t>
      </w:r>
      <w:r w:rsidR="00B51958" w:rsidRPr="00F652E2">
        <w:rPr>
          <w:sz w:val="22"/>
          <w:szCs w:val="22"/>
        </w:rPr>
        <w:t xml:space="preserve"> The Nightingale Project, The Center for Applied Artificial Intelligence, The University of Chicago, Booth School of Business, 5807 South Woodlawn Avenue, Chicago, IL 60637, United States of America. </w:t>
      </w:r>
      <w:r w:rsidR="002477DB" w:rsidRPr="00F652E2">
        <w:rPr>
          <w:sz w:val="22"/>
          <w:szCs w:val="22"/>
        </w:rPr>
        <w:t>With a copy to:</w:t>
      </w:r>
      <w:r w:rsidR="00B51958" w:rsidRPr="00F652E2">
        <w:rPr>
          <w:sz w:val="22"/>
          <w:szCs w:val="22"/>
        </w:rPr>
        <w:t xml:space="preserve"> The </w:t>
      </w:r>
      <w:r w:rsidR="001C4035" w:rsidRPr="00F652E2">
        <w:rPr>
          <w:sz w:val="22"/>
          <w:szCs w:val="22"/>
        </w:rPr>
        <w:t>University</w:t>
      </w:r>
      <w:r w:rsidR="002477DB" w:rsidRPr="00F652E2">
        <w:rPr>
          <w:sz w:val="22"/>
          <w:szCs w:val="22"/>
        </w:rPr>
        <w:t xml:space="preserve"> of Chicago</w:t>
      </w:r>
      <w:r w:rsidR="00B51958" w:rsidRPr="00F652E2">
        <w:rPr>
          <w:sz w:val="22"/>
          <w:szCs w:val="22"/>
        </w:rPr>
        <w:t xml:space="preserve">, </w:t>
      </w:r>
      <w:r w:rsidR="002477DB" w:rsidRPr="00F652E2">
        <w:rPr>
          <w:sz w:val="22"/>
          <w:szCs w:val="22"/>
        </w:rPr>
        <w:t>5801 S Ellis Ave, Suite 619</w:t>
      </w:r>
      <w:r w:rsidR="00B51958" w:rsidRPr="00F652E2">
        <w:rPr>
          <w:sz w:val="22"/>
          <w:szCs w:val="22"/>
        </w:rPr>
        <w:t xml:space="preserve">, </w:t>
      </w:r>
      <w:r w:rsidR="002477DB" w:rsidRPr="00F652E2">
        <w:rPr>
          <w:sz w:val="22"/>
          <w:szCs w:val="22"/>
        </w:rPr>
        <w:t>Chicago, IL 60637</w:t>
      </w:r>
      <w:r w:rsidR="00B51958" w:rsidRPr="00F652E2">
        <w:rPr>
          <w:sz w:val="22"/>
          <w:szCs w:val="22"/>
        </w:rPr>
        <w:t xml:space="preserve">, </w:t>
      </w:r>
      <w:r w:rsidR="002477DB" w:rsidRPr="00F652E2">
        <w:rPr>
          <w:sz w:val="22"/>
          <w:szCs w:val="22"/>
        </w:rPr>
        <w:t>Attn: VP and General Counsel</w:t>
      </w:r>
      <w:r w:rsidR="00B51958" w:rsidRPr="00F652E2">
        <w:rPr>
          <w:sz w:val="22"/>
          <w:szCs w:val="22"/>
        </w:rPr>
        <w:t>.</w:t>
      </w:r>
    </w:p>
    <w:p w14:paraId="0C19EB1B" w14:textId="2A343641" w:rsidR="00B51958" w:rsidRPr="00F652E2" w:rsidRDefault="0073337A" w:rsidP="001505A7">
      <w:pPr>
        <w:numPr>
          <w:ilvl w:val="2"/>
          <w:numId w:val="14"/>
        </w:numPr>
        <w:spacing w:after="120" w:line="276" w:lineRule="auto"/>
        <w:rPr>
          <w:sz w:val="22"/>
          <w:szCs w:val="22"/>
        </w:rPr>
      </w:pPr>
      <w:r w:rsidRPr="00F652E2">
        <w:rPr>
          <w:b/>
          <w:sz w:val="22"/>
          <w:szCs w:val="22"/>
        </w:rPr>
        <w:t>T</w:t>
      </w:r>
      <w:r w:rsidR="002477DB" w:rsidRPr="00F652E2">
        <w:rPr>
          <w:b/>
          <w:sz w:val="22"/>
          <w:szCs w:val="22"/>
        </w:rPr>
        <w:t xml:space="preserve">o </w:t>
      </w:r>
      <w:r w:rsidR="00C14283">
        <w:rPr>
          <w:b/>
          <w:sz w:val="22"/>
          <w:szCs w:val="22"/>
        </w:rPr>
        <w:t>Provider</w:t>
      </w:r>
      <w:r w:rsidRPr="00F652E2">
        <w:rPr>
          <w:sz w:val="22"/>
          <w:szCs w:val="22"/>
        </w:rPr>
        <w:t>.</w:t>
      </w:r>
      <w:r w:rsidRPr="00F652E2">
        <w:rPr>
          <w:b/>
          <w:sz w:val="22"/>
          <w:szCs w:val="22"/>
        </w:rPr>
        <w:t xml:space="preserve"> </w:t>
      </w:r>
      <w:r w:rsidRPr="00F652E2">
        <w:rPr>
          <w:sz w:val="22"/>
          <w:szCs w:val="22"/>
        </w:rPr>
        <w:t xml:space="preserve"> </w:t>
      </w:r>
      <w:r w:rsidR="00212FCE">
        <w:rPr>
          <w:sz w:val="22"/>
          <w:szCs w:val="22"/>
        </w:rPr>
        <w:t>[</w:t>
      </w:r>
      <w:r w:rsidR="00212FCE" w:rsidRPr="00212FCE">
        <w:rPr>
          <w:b/>
          <w:bCs/>
          <w:sz w:val="22"/>
          <w:szCs w:val="22"/>
          <w:highlight w:val="yellow"/>
        </w:rPr>
        <w:t>ADDRESS</w:t>
      </w:r>
      <w:r w:rsidR="00212FCE">
        <w:rPr>
          <w:sz w:val="22"/>
          <w:szCs w:val="22"/>
        </w:rPr>
        <w:t>]</w:t>
      </w:r>
    </w:p>
    <w:p w14:paraId="681A9C25" w14:textId="77777777" w:rsidR="00E579DD" w:rsidRDefault="002477DB" w:rsidP="00E579DD">
      <w:pPr>
        <w:numPr>
          <w:ilvl w:val="1"/>
          <w:numId w:val="14"/>
        </w:numPr>
        <w:spacing w:after="120" w:line="276" w:lineRule="auto"/>
        <w:rPr>
          <w:sz w:val="22"/>
          <w:szCs w:val="22"/>
        </w:rPr>
      </w:pPr>
      <w:r w:rsidRPr="00F652E2">
        <w:rPr>
          <w:b/>
          <w:sz w:val="22"/>
          <w:szCs w:val="22"/>
        </w:rPr>
        <w:t>Publicity</w:t>
      </w:r>
      <w:r w:rsidRPr="00F652E2">
        <w:rPr>
          <w:sz w:val="22"/>
          <w:szCs w:val="22"/>
        </w:rPr>
        <w:t xml:space="preserve">.  </w:t>
      </w:r>
      <w:r w:rsidR="0073337A" w:rsidRPr="00F652E2">
        <w:rPr>
          <w:sz w:val="22"/>
          <w:szCs w:val="22"/>
        </w:rPr>
        <w:t>Neither Party</w:t>
      </w:r>
      <w:r w:rsidRPr="00F652E2">
        <w:rPr>
          <w:sz w:val="22"/>
          <w:szCs w:val="22"/>
        </w:rPr>
        <w:t xml:space="preserve"> shall use any trademark, service mark, logo or other designation of origin of </w:t>
      </w:r>
      <w:r w:rsidR="0073337A" w:rsidRPr="00F652E2">
        <w:rPr>
          <w:sz w:val="22"/>
          <w:szCs w:val="22"/>
        </w:rPr>
        <w:t>the other Party</w:t>
      </w:r>
      <w:r w:rsidRPr="00F652E2">
        <w:rPr>
          <w:sz w:val="22"/>
          <w:szCs w:val="22"/>
        </w:rPr>
        <w:t xml:space="preserve"> or any of its Affiliates without the prior written consent </w:t>
      </w:r>
      <w:r w:rsidR="0073337A" w:rsidRPr="00F652E2">
        <w:rPr>
          <w:sz w:val="22"/>
          <w:szCs w:val="22"/>
        </w:rPr>
        <w:t>of the</w:t>
      </w:r>
      <w:r w:rsidRPr="00F652E2">
        <w:rPr>
          <w:sz w:val="22"/>
          <w:szCs w:val="22"/>
        </w:rPr>
        <w:t xml:space="preserve"> applicable </w:t>
      </w:r>
      <w:r w:rsidR="0073337A" w:rsidRPr="00F652E2">
        <w:rPr>
          <w:sz w:val="22"/>
          <w:szCs w:val="22"/>
        </w:rPr>
        <w:t xml:space="preserve">Party or </w:t>
      </w:r>
      <w:r w:rsidRPr="00F652E2">
        <w:rPr>
          <w:sz w:val="22"/>
          <w:szCs w:val="22"/>
        </w:rPr>
        <w:t xml:space="preserve">Affiliate. </w:t>
      </w:r>
    </w:p>
    <w:p w14:paraId="5C3BFF31" w14:textId="77777777" w:rsidR="00E579DD" w:rsidRDefault="002477DB" w:rsidP="00E579DD">
      <w:pPr>
        <w:numPr>
          <w:ilvl w:val="1"/>
          <w:numId w:val="14"/>
        </w:numPr>
        <w:spacing w:after="120" w:line="276" w:lineRule="auto"/>
        <w:rPr>
          <w:sz w:val="22"/>
          <w:szCs w:val="22"/>
        </w:rPr>
      </w:pPr>
      <w:r w:rsidRPr="00E579DD">
        <w:rPr>
          <w:b/>
          <w:sz w:val="22"/>
          <w:szCs w:val="22"/>
        </w:rPr>
        <w:t>Waivers</w:t>
      </w:r>
      <w:r w:rsidRPr="00E579DD">
        <w:rPr>
          <w:sz w:val="22"/>
          <w:szCs w:val="22"/>
        </w:rPr>
        <w:t>.  No purported waiver by any Party of any default by any other Party of any term or provision contained herein (whether by omission, delay or otherwise) shall be deemed to be a waiver of such term or provision unless the waiver is in writing and signed by the waiving Party. No such waiver in any event shall be deemed a waiver of any subsequent default under the same or any other term or provision contained herein.</w:t>
      </w:r>
    </w:p>
    <w:p w14:paraId="6C821987" w14:textId="30123647" w:rsidR="00E579DD" w:rsidRPr="00E579DD" w:rsidRDefault="00E579DD" w:rsidP="00E579DD">
      <w:pPr>
        <w:numPr>
          <w:ilvl w:val="1"/>
          <w:numId w:val="14"/>
        </w:numPr>
        <w:spacing w:after="120" w:line="276" w:lineRule="auto"/>
        <w:rPr>
          <w:sz w:val="22"/>
          <w:szCs w:val="22"/>
        </w:rPr>
      </w:pPr>
      <w:r w:rsidRPr="00E579DD">
        <w:rPr>
          <w:b/>
          <w:sz w:val="22"/>
          <w:szCs w:val="22"/>
        </w:rPr>
        <w:t xml:space="preserve">No </w:t>
      </w:r>
      <w:proofErr w:type="gramStart"/>
      <w:r w:rsidRPr="00E579DD">
        <w:rPr>
          <w:b/>
          <w:sz w:val="22"/>
          <w:szCs w:val="22"/>
        </w:rPr>
        <w:t>Third Party</w:t>
      </w:r>
      <w:proofErr w:type="gramEnd"/>
      <w:r w:rsidRPr="00E579DD">
        <w:rPr>
          <w:b/>
          <w:sz w:val="22"/>
          <w:szCs w:val="22"/>
        </w:rPr>
        <w:t xml:space="preserve"> Beneficiaries</w:t>
      </w:r>
      <w:r w:rsidRPr="00E579DD">
        <w:rPr>
          <w:sz w:val="22"/>
          <w:szCs w:val="22"/>
        </w:rPr>
        <w:t xml:space="preserve">. There are no intended </w:t>
      </w:r>
      <w:proofErr w:type="gramStart"/>
      <w:r w:rsidRPr="00E579DD">
        <w:rPr>
          <w:sz w:val="22"/>
          <w:szCs w:val="22"/>
        </w:rPr>
        <w:t>third party</w:t>
      </w:r>
      <w:proofErr w:type="gramEnd"/>
      <w:r w:rsidRPr="00E579DD">
        <w:rPr>
          <w:sz w:val="22"/>
          <w:szCs w:val="22"/>
        </w:rPr>
        <w:t xml:space="preserve"> beneficiaries to this Agreement. </w:t>
      </w:r>
    </w:p>
    <w:p w14:paraId="00000053" w14:textId="47B41107" w:rsidR="00E579DD" w:rsidRPr="00F652E2" w:rsidRDefault="00E579DD" w:rsidP="001505A7">
      <w:pPr>
        <w:keepNext/>
        <w:spacing w:after="120" w:line="276" w:lineRule="auto"/>
        <w:ind w:firstLine="720"/>
        <w:jc w:val="both"/>
        <w:rPr>
          <w:b/>
          <w:sz w:val="22"/>
          <w:szCs w:val="22"/>
        </w:rPr>
        <w:sectPr w:rsidR="00E579DD" w:rsidRPr="00F652E2" w:rsidSect="006F036C">
          <w:type w:val="continuous"/>
          <w:pgSz w:w="12240" w:h="15840"/>
          <w:pgMar w:top="1080" w:right="1440" w:bottom="1080" w:left="1440" w:header="720" w:footer="720" w:gutter="0"/>
          <w:cols w:space="720"/>
        </w:sectPr>
      </w:pPr>
    </w:p>
    <w:p w14:paraId="00000054" w14:textId="77777777" w:rsidR="004B2CB9" w:rsidRPr="00F652E2" w:rsidRDefault="002477DB" w:rsidP="001505A7">
      <w:pPr>
        <w:keepNext/>
        <w:spacing w:after="120" w:line="276" w:lineRule="auto"/>
        <w:ind w:firstLine="720"/>
        <w:jc w:val="center"/>
        <w:rPr>
          <w:i/>
          <w:sz w:val="22"/>
          <w:szCs w:val="22"/>
        </w:rPr>
      </w:pPr>
      <w:r w:rsidRPr="00F652E2">
        <w:rPr>
          <w:i/>
          <w:sz w:val="22"/>
          <w:szCs w:val="22"/>
        </w:rPr>
        <w:t>[Signature Page Follows]</w:t>
      </w:r>
    </w:p>
    <w:p w14:paraId="00000055" w14:textId="1AA16CAD" w:rsidR="004B2CB9" w:rsidRPr="00F652E2" w:rsidRDefault="002477DB" w:rsidP="001505A7">
      <w:pPr>
        <w:keepNext/>
        <w:spacing w:after="120" w:line="276" w:lineRule="auto"/>
        <w:ind w:firstLine="720"/>
        <w:jc w:val="both"/>
        <w:rPr>
          <w:sz w:val="22"/>
          <w:szCs w:val="22"/>
        </w:rPr>
      </w:pPr>
      <w:r w:rsidRPr="00F652E2">
        <w:rPr>
          <w:sz w:val="22"/>
          <w:szCs w:val="22"/>
        </w:rPr>
        <w:br w:type="page"/>
      </w:r>
      <w:r w:rsidRPr="00F652E2">
        <w:rPr>
          <w:b/>
          <w:sz w:val="22"/>
          <w:szCs w:val="22"/>
        </w:rPr>
        <w:lastRenderedPageBreak/>
        <w:t>IN WITNESS WHEREOF,</w:t>
      </w:r>
      <w:r w:rsidRPr="00F652E2">
        <w:rPr>
          <w:sz w:val="22"/>
          <w:szCs w:val="22"/>
        </w:rPr>
        <w:t xml:space="preserve"> the Parties have caused this </w:t>
      </w:r>
      <w:r w:rsidR="00212FCE">
        <w:rPr>
          <w:sz w:val="22"/>
          <w:szCs w:val="22"/>
        </w:rPr>
        <w:t xml:space="preserve">Master </w:t>
      </w:r>
      <w:r w:rsidR="00BE50EC">
        <w:rPr>
          <w:sz w:val="22"/>
          <w:szCs w:val="22"/>
        </w:rPr>
        <w:t>Services Agreement</w:t>
      </w:r>
      <w:r w:rsidRPr="00F652E2">
        <w:rPr>
          <w:sz w:val="22"/>
          <w:szCs w:val="22"/>
        </w:rPr>
        <w:t xml:space="preserve"> to be executed and delivered by their respective, duly authorized representatives.</w:t>
      </w:r>
    </w:p>
    <w:p w14:paraId="00000056" w14:textId="77777777" w:rsidR="004B2CB9" w:rsidRPr="00F652E2" w:rsidRDefault="004B2CB9" w:rsidP="001505A7">
      <w:pPr>
        <w:keepNext/>
        <w:spacing w:after="120" w:line="276" w:lineRule="auto"/>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852C1" w:rsidRPr="00F652E2" w14:paraId="636A40AA" w14:textId="77777777" w:rsidTr="002477DB">
        <w:tc>
          <w:tcPr>
            <w:tcW w:w="4675" w:type="dxa"/>
          </w:tcPr>
          <w:p w14:paraId="4574C1D7" w14:textId="6829B5BF" w:rsidR="00A852C1" w:rsidRPr="00F652E2" w:rsidRDefault="00212FCE" w:rsidP="001505A7">
            <w:pPr>
              <w:spacing w:after="120" w:line="276" w:lineRule="auto"/>
              <w:rPr>
                <w:sz w:val="22"/>
                <w:szCs w:val="22"/>
              </w:rPr>
            </w:pPr>
            <w:r>
              <w:rPr>
                <w:rFonts w:eastAsia="Calibri"/>
                <w:b/>
                <w:color w:val="404040"/>
                <w:sz w:val="22"/>
                <w:szCs w:val="22"/>
              </w:rPr>
              <w:t>[</w:t>
            </w:r>
            <w:r w:rsidR="00C14283">
              <w:rPr>
                <w:rFonts w:eastAsia="Calibri"/>
                <w:b/>
                <w:color w:val="404040"/>
                <w:sz w:val="22"/>
                <w:szCs w:val="22"/>
              </w:rPr>
              <w:t>PROVIDER</w:t>
            </w:r>
            <w:r>
              <w:rPr>
                <w:rFonts w:eastAsia="Calibri"/>
                <w:b/>
                <w:color w:val="404040"/>
                <w:sz w:val="22"/>
                <w:szCs w:val="22"/>
              </w:rPr>
              <w:t xml:space="preserve"> NAME]</w:t>
            </w:r>
          </w:p>
        </w:tc>
        <w:tc>
          <w:tcPr>
            <w:tcW w:w="4675" w:type="dxa"/>
          </w:tcPr>
          <w:p w14:paraId="2B3D22BC" w14:textId="60EAE869" w:rsidR="00A852C1" w:rsidRPr="00F652E2" w:rsidRDefault="00A852C1" w:rsidP="001505A7">
            <w:pPr>
              <w:spacing w:after="120" w:line="276" w:lineRule="auto"/>
              <w:rPr>
                <w:b/>
                <w:sz w:val="22"/>
                <w:szCs w:val="22"/>
              </w:rPr>
            </w:pPr>
            <w:r w:rsidRPr="00F652E2">
              <w:rPr>
                <w:rFonts w:eastAsia="Calibri"/>
                <w:b/>
                <w:color w:val="404040"/>
                <w:sz w:val="22"/>
                <w:szCs w:val="22"/>
              </w:rPr>
              <w:t>THE UNIVERSITY OF CHICAGO</w:t>
            </w:r>
          </w:p>
        </w:tc>
      </w:tr>
      <w:tr w:rsidR="00A852C1" w:rsidRPr="00F652E2" w14:paraId="1B6B80F3" w14:textId="77777777" w:rsidTr="002477DB">
        <w:tc>
          <w:tcPr>
            <w:tcW w:w="4675" w:type="dxa"/>
          </w:tcPr>
          <w:p w14:paraId="7E3FA6B3" w14:textId="77777777" w:rsidR="00A852C1" w:rsidRPr="00F652E2" w:rsidRDefault="00A852C1" w:rsidP="001505A7">
            <w:pPr>
              <w:tabs>
                <w:tab w:val="right" w:pos="4462"/>
              </w:tabs>
              <w:spacing w:after="120" w:line="276" w:lineRule="auto"/>
              <w:rPr>
                <w:sz w:val="22"/>
                <w:szCs w:val="22"/>
              </w:rPr>
            </w:pPr>
          </w:p>
          <w:p w14:paraId="6AEB2546" w14:textId="77777777" w:rsidR="00A852C1" w:rsidRPr="00F652E2" w:rsidRDefault="00A852C1" w:rsidP="001505A7">
            <w:pPr>
              <w:tabs>
                <w:tab w:val="right" w:pos="4462"/>
              </w:tabs>
              <w:spacing w:after="120" w:line="276" w:lineRule="auto"/>
              <w:rPr>
                <w:sz w:val="22"/>
                <w:szCs w:val="22"/>
              </w:rPr>
            </w:pPr>
          </w:p>
          <w:p w14:paraId="5A01DF32" w14:textId="77777777" w:rsidR="00A852C1" w:rsidRPr="00F652E2" w:rsidRDefault="00A852C1" w:rsidP="001505A7">
            <w:pPr>
              <w:tabs>
                <w:tab w:val="right" w:pos="4462"/>
              </w:tabs>
              <w:spacing w:after="120" w:line="276" w:lineRule="auto"/>
              <w:rPr>
                <w:sz w:val="22"/>
                <w:szCs w:val="22"/>
                <w:u w:val="single"/>
              </w:rPr>
            </w:pPr>
            <w:r w:rsidRPr="00F652E2">
              <w:rPr>
                <w:sz w:val="22"/>
                <w:szCs w:val="22"/>
              </w:rPr>
              <w:t xml:space="preserve">By: </w:t>
            </w:r>
            <w:r w:rsidRPr="00F652E2">
              <w:rPr>
                <w:sz w:val="22"/>
                <w:szCs w:val="22"/>
                <w:u w:val="single"/>
              </w:rPr>
              <w:tab/>
            </w:r>
          </w:p>
          <w:p w14:paraId="14DC693E" w14:textId="77777777" w:rsidR="00A852C1" w:rsidRPr="00F652E2" w:rsidRDefault="00A852C1" w:rsidP="001505A7">
            <w:pPr>
              <w:tabs>
                <w:tab w:val="right" w:pos="4462"/>
              </w:tabs>
              <w:spacing w:after="120" w:line="276" w:lineRule="auto"/>
              <w:rPr>
                <w:sz w:val="22"/>
                <w:szCs w:val="22"/>
              </w:rPr>
            </w:pPr>
          </w:p>
          <w:p w14:paraId="66BE2E76" w14:textId="77777777" w:rsidR="00A852C1" w:rsidRPr="00F652E2" w:rsidRDefault="00A852C1" w:rsidP="001505A7">
            <w:pPr>
              <w:tabs>
                <w:tab w:val="right" w:pos="4462"/>
              </w:tabs>
              <w:spacing w:after="120" w:line="276" w:lineRule="auto"/>
              <w:rPr>
                <w:sz w:val="22"/>
                <w:szCs w:val="22"/>
                <w:u w:val="single"/>
              </w:rPr>
            </w:pPr>
            <w:r w:rsidRPr="00F652E2">
              <w:rPr>
                <w:sz w:val="22"/>
                <w:szCs w:val="22"/>
              </w:rPr>
              <w:t xml:space="preserve">Name: </w:t>
            </w:r>
            <w:r w:rsidRPr="00F652E2">
              <w:rPr>
                <w:sz w:val="22"/>
                <w:szCs w:val="22"/>
                <w:u w:val="single"/>
              </w:rPr>
              <w:t xml:space="preserve"> </w:t>
            </w:r>
            <w:r w:rsidRPr="00F652E2">
              <w:rPr>
                <w:sz w:val="22"/>
                <w:szCs w:val="22"/>
                <w:u w:val="single"/>
              </w:rPr>
              <w:tab/>
            </w:r>
          </w:p>
          <w:p w14:paraId="290954E3" w14:textId="77777777" w:rsidR="00A852C1" w:rsidRPr="00F652E2" w:rsidRDefault="00A852C1" w:rsidP="001505A7">
            <w:pPr>
              <w:tabs>
                <w:tab w:val="right" w:pos="4462"/>
              </w:tabs>
              <w:spacing w:after="120" w:line="276" w:lineRule="auto"/>
              <w:rPr>
                <w:sz w:val="22"/>
                <w:szCs w:val="22"/>
              </w:rPr>
            </w:pPr>
          </w:p>
          <w:p w14:paraId="660A5125" w14:textId="77777777" w:rsidR="00A852C1" w:rsidRPr="00F652E2" w:rsidRDefault="00A852C1" w:rsidP="001505A7">
            <w:pPr>
              <w:tabs>
                <w:tab w:val="right" w:pos="4462"/>
              </w:tabs>
              <w:spacing w:after="120" w:line="276" w:lineRule="auto"/>
              <w:rPr>
                <w:sz w:val="22"/>
                <w:szCs w:val="22"/>
              </w:rPr>
            </w:pPr>
            <w:r w:rsidRPr="00F652E2">
              <w:rPr>
                <w:sz w:val="22"/>
                <w:szCs w:val="22"/>
              </w:rPr>
              <w:t xml:space="preserve">Title: </w:t>
            </w:r>
            <w:r w:rsidRPr="00F652E2">
              <w:rPr>
                <w:sz w:val="22"/>
                <w:szCs w:val="22"/>
                <w:u w:val="single"/>
              </w:rPr>
              <w:t xml:space="preserve"> </w:t>
            </w:r>
            <w:r w:rsidRPr="00F652E2">
              <w:rPr>
                <w:sz w:val="22"/>
                <w:szCs w:val="22"/>
                <w:u w:val="single"/>
              </w:rPr>
              <w:tab/>
            </w:r>
          </w:p>
          <w:p w14:paraId="34D7D9A0" w14:textId="77777777" w:rsidR="00A852C1" w:rsidRPr="00F652E2" w:rsidRDefault="00A852C1" w:rsidP="001505A7">
            <w:pPr>
              <w:tabs>
                <w:tab w:val="right" w:pos="4462"/>
              </w:tabs>
              <w:spacing w:after="120" w:line="276" w:lineRule="auto"/>
              <w:rPr>
                <w:sz w:val="22"/>
                <w:szCs w:val="22"/>
              </w:rPr>
            </w:pPr>
          </w:p>
          <w:p w14:paraId="57C49927" w14:textId="77777777" w:rsidR="00A852C1" w:rsidRPr="00F652E2" w:rsidRDefault="00A852C1" w:rsidP="001505A7">
            <w:pPr>
              <w:tabs>
                <w:tab w:val="right" w:pos="4462"/>
              </w:tabs>
              <w:spacing w:after="120" w:line="276" w:lineRule="auto"/>
              <w:rPr>
                <w:sz w:val="22"/>
                <w:szCs w:val="22"/>
              </w:rPr>
            </w:pPr>
            <w:r w:rsidRPr="00F652E2">
              <w:rPr>
                <w:sz w:val="22"/>
                <w:szCs w:val="22"/>
              </w:rPr>
              <w:t xml:space="preserve">Date: </w:t>
            </w:r>
            <w:r w:rsidRPr="00F652E2">
              <w:rPr>
                <w:sz w:val="22"/>
                <w:szCs w:val="22"/>
                <w:u w:val="single"/>
              </w:rPr>
              <w:tab/>
            </w:r>
          </w:p>
        </w:tc>
        <w:tc>
          <w:tcPr>
            <w:tcW w:w="4675" w:type="dxa"/>
          </w:tcPr>
          <w:p w14:paraId="2C3458B1" w14:textId="77777777" w:rsidR="00A852C1" w:rsidRPr="00F652E2" w:rsidRDefault="00A852C1" w:rsidP="001505A7">
            <w:pPr>
              <w:tabs>
                <w:tab w:val="right" w:pos="4462"/>
              </w:tabs>
              <w:spacing w:after="120" w:line="276" w:lineRule="auto"/>
              <w:rPr>
                <w:sz w:val="22"/>
                <w:szCs w:val="22"/>
              </w:rPr>
            </w:pPr>
          </w:p>
          <w:p w14:paraId="6F3B4AE0" w14:textId="77777777" w:rsidR="00A852C1" w:rsidRPr="00F652E2" w:rsidRDefault="00A852C1" w:rsidP="001505A7">
            <w:pPr>
              <w:tabs>
                <w:tab w:val="right" w:pos="4462"/>
              </w:tabs>
              <w:spacing w:after="120" w:line="276" w:lineRule="auto"/>
              <w:rPr>
                <w:sz w:val="22"/>
                <w:szCs w:val="22"/>
              </w:rPr>
            </w:pPr>
          </w:p>
          <w:p w14:paraId="50B465A4" w14:textId="77777777" w:rsidR="00A852C1" w:rsidRPr="00F652E2" w:rsidRDefault="00A852C1" w:rsidP="001505A7">
            <w:pPr>
              <w:tabs>
                <w:tab w:val="right" w:pos="4462"/>
              </w:tabs>
              <w:spacing w:after="120" w:line="276" w:lineRule="auto"/>
              <w:rPr>
                <w:sz w:val="22"/>
                <w:szCs w:val="22"/>
                <w:u w:val="single"/>
              </w:rPr>
            </w:pPr>
            <w:r w:rsidRPr="00F652E2">
              <w:rPr>
                <w:sz w:val="22"/>
                <w:szCs w:val="22"/>
              </w:rPr>
              <w:t xml:space="preserve">By: </w:t>
            </w:r>
            <w:r w:rsidRPr="00F652E2">
              <w:rPr>
                <w:sz w:val="22"/>
                <w:szCs w:val="22"/>
                <w:u w:val="single"/>
              </w:rPr>
              <w:tab/>
            </w:r>
          </w:p>
          <w:p w14:paraId="33AC1E91" w14:textId="77777777" w:rsidR="00A852C1" w:rsidRPr="00F652E2" w:rsidRDefault="00A852C1" w:rsidP="001505A7">
            <w:pPr>
              <w:tabs>
                <w:tab w:val="right" w:pos="4462"/>
              </w:tabs>
              <w:spacing w:after="120" w:line="276" w:lineRule="auto"/>
              <w:rPr>
                <w:sz w:val="22"/>
                <w:szCs w:val="22"/>
              </w:rPr>
            </w:pPr>
          </w:p>
          <w:p w14:paraId="6D1D8048" w14:textId="77777777" w:rsidR="00A852C1" w:rsidRPr="00F652E2" w:rsidRDefault="00A852C1" w:rsidP="001505A7">
            <w:pPr>
              <w:tabs>
                <w:tab w:val="right" w:pos="4462"/>
              </w:tabs>
              <w:spacing w:after="120" w:line="276" w:lineRule="auto"/>
              <w:rPr>
                <w:sz w:val="22"/>
                <w:szCs w:val="22"/>
                <w:u w:val="single"/>
              </w:rPr>
            </w:pPr>
            <w:r w:rsidRPr="00F652E2">
              <w:rPr>
                <w:sz w:val="22"/>
                <w:szCs w:val="22"/>
              </w:rPr>
              <w:t xml:space="preserve">Name: </w:t>
            </w:r>
            <w:r w:rsidRPr="00F652E2">
              <w:rPr>
                <w:sz w:val="22"/>
                <w:szCs w:val="22"/>
                <w:u w:val="single"/>
              </w:rPr>
              <w:t xml:space="preserve"> </w:t>
            </w:r>
            <w:r w:rsidRPr="00F652E2">
              <w:rPr>
                <w:sz w:val="22"/>
                <w:szCs w:val="22"/>
                <w:u w:val="single"/>
              </w:rPr>
              <w:tab/>
            </w:r>
          </w:p>
          <w:p w14:paraId="1FCF41AB" w14:textId="77777777" w:rsidR="00A852C1" w:rsidRPr="00F652E2" w:rsidRDefault="00A852C1" w:rsidP="001505A7">
            <w:pPr>
              <w:tabs>
                <w:tab w:val="right" w:pos="4462"/>
              </w:tabs>
              <w:spacing w:after="120" w:line="276" w:lineRule="auto"/>
              <w:rPr>
                <w:sz w:val="22"/>
                <w:szCs w:val="22"/>
              </w:rPr>
            </w:pPr>
          </w:p>
          <w:p w14:paraId="6D170C2B" w14:textId="77777777" w:rsidR="00A852C1" w:rsidRPr="00F652E2" w:rsidRDefault="00A852C1" w:rsidP="001505A7">
            <w:pPr>
              <w:tabs>
                <w:tab w:val="right" w:pos="4462"/>
              </w:tabs>
              <w:spacing w:after="120" w:line="276" w:lineRule="auto"/>
              <w:rPr>
                <w:sz w:val="22"/>
                <w:szCs w:val="22"/>
              </w:rPr>
            </w:pPr>
            <w:r w:rsidRPr="00F652E2">
              <w:rPr>
                <w:sz w:val="22"/>
                <w:szCs w:val="22"/>
              </w:rPr>
              <w:t xml:space="preserve">Title: </w:t>
            </w:r>
            <w:r w:rsidRPr="00F652E2">
              <w:rPr>
                <w:sz w:val="22"/>
                <w:szCs w:val="22"/>
                <w:u w:val="single"/>
              </w:rPr>
              <w:t xml:space="preserve"> </w:t>
            </w:r>
            <w:r w:rsidRPr="00F652E2">
              <w:rPr>
                <w:sz w:val="22"/>
                <w:szCs w:val="22"/>
                <w:u w:val="single"/>
              </w:rPr>
              <w:tab/>
            </w:r>
          </w:p>
          <w:p w14:paraId="283ABFAA" w14:textId="77777777" w:rsidR="00A852C1" w:rsidRPr="00F652E2" w:rsidRDefault="00A852C1" w:rsidP="001505A7">
            <w:pPr>
              <w:tabs>
                <w:tab w:val="right" w:pos="4462"/>
              </w:tabs>
              <w:spacing w:after="120" w:line="276" w:lineRule="auto"/>
              <w:rPr>
                <w:sz w:val="22"/>
                <w:szCs w:val="22"/>
              </w:rPr>
            </w:pPr>
          </w:p>
          <w:p w14:paraId="70D7A1EA" w14:textId="77777777" w:rsidR="00A852C1" w:rsidRPr="00F652E2" w:rsidRDefault="00A852C1" w:rsidP="001505A7">
            <w:pPr>
              <w:tabs>
                <w:tab w:val="right" w:pos="4463"/>
              </w:tabs>
              <w:spacing w:after="120" w:line="276" w:lineRule="auto"/>
              <w:rPr>
                <w:sz w:val="22"/>
                <w:szCs w:val="22"/>
              </w:rPr>
            </w:pPr>
            <w:r w:rsidRPr="00F652E2">
              <w:rPr>
                <w:sz w:val="22"/>
                <w:szCs w:val="22"/>
              </w:rPr>
              <w:t xml:space="preserve">Date: </w:t>
            </w:r>
            <w:r w:rsidRPr="00F652E2">
              <w:rPr>
                <w:sz w:val="22"/>
                <w:szCs w:val="22"/>
                <w:u w:val="single"/>
              </w:rPr>
              <w:tab/>
            </w:r>
          </w:p>
        </w:tc>
      </w:tr>
    </w:tbl>
    <w:p w14:paraId="0000005D" w14:textId="77777777" w:rsidR="004B2CB9" w:rsidRPr="00F652E2" w:rsidRDefault="004B2CB9" w:rsidP="001505A7">
      <w:pPr>
        <w:spacing w:after="120" w:line="276" w:lineRule="auto"/>
        <w:jc w:val="both"/>
        <w:rPr>
          <w:sz w:val="22"/>
          <w:szCs w:val="22"/>
        </w:rPr>
      </w:pPr>
    </w:p>
    <w:p w14:paraId="0000005E" w14:textId="77777777" w:rsidR="004B2CB9" w:rsidRPr="00F652E2" w:rsidRDefault="004B2CB9" w:rsidP="001505A7">
      <w:pPr>
        <w:spacing w:after="120" w:line="276" w:lineRule="auto"/>
        <w:jc w:val="both"/>
        <w:rPr>
          <w:sz w:val="22"/>
          <w:szCs w:val="22"/>
        </w:rPr>
        <w:sectPr w:rsidR="004B2CB9" w:rsidRPr="00F652E2" w:rsidSect="006F036C">
          <w:footerReference w:type="default" r:id="rId11"/>
          <w:type w:val="continuous"/>
          <w:pgSz w:w="12240" w:h="15840"/>
          <w:pgMar w:top="1440" w:right="1440" w:bottom="1440" w:left="1440" w:header="720" w:footer="720" w:gutter="0"/>
          <w:cols w:space="720"/>
          <w:titlePg/>
        </w:sectPr>
      </w:pPr>
    </w:p>
    <w:p w14:paraId="0000005F" w14:textId="77777777" w:rsidR="004B2CB9" w:rsidRPr="00F652E2" w:rsidRDefault="002477DB" w:rsidP="001505A7">
      <w:pPr>
        <w:spacing w:after="120" w:line="276" w:lineRule="auto"/>
        <w:jc w:val="center"/>
        <w:rPr>
          <w:b/>
          <w:sz w:val="22"/>
          <w:szCs w:val="22"/>
        </w:rPr>
      </w:pPr>
      <w:r w:rsidRPr="00F652E2">
        <w:rPr>
          <w:b/>
          <w:sz w:val="22"/>
          <w:szCs w:val="22"/>
        </w:rPr>
        <w:lastRenderedPageBreak/>
        <w:t>Exhibit A</w:t>
      </w:r>
    </w:p>
    <w:p w14:paraId="00000060" w14:textId="2EEC2532" w:rsidR="004B2CB9" w:rsidRPr="00BE50EC" w:rsidRDefault="00BE50EC" w:rsidP="001505A7">
      <w:pPr>
        <w:spacing w:after="120" w:line="276" w:lineRule="auto"/>
        <w:jc w:val="center"/>
        <w:rPr>
          <w:b/>
          <w:sz w:val="22"/>
          <w:szCs w:val="22"/>
          <w:u w:val="single"/>
        </w:rPr>
      </w:pPr>
      <w:r w:rsidRPr="00BE50EC">
        <w:rPr>
          <w:b/>
          <w:sz w:val="22"/>
          <w:szCs w:val="22"/>
          <w:u w:val="single"/>
        </w:rPr>
        <w:t>CERTAIN DEFINITIONS</w:t>
      </w:r>
    </w:p>
    <w:p w14:paraId="36122053" w14:textId="5030AD0B" w:rsidR="00802A7E" w:rsidRPr="00F652E2" w:rsidRDefault="002477DB" w:rsidP="001505A7">
      <w:pPr>
        <w:spacing w:after="120" w:line="276" w:lineRule="auto"/>
        <w:jc w:val="both"/>
        <w:rPr>
          <w:sz w:val="22"/>
          <w:szCs w:val="22"/>
        </w:rPr>
      </w:pPr>
      <w:r w:rsidRPr="00F652E2">
        <w:rPr>
          <w:sz w:val="22"/>
          <w:szCs w:val="22"/>
        </w:rPr>
        <w:t>“</w:t>
      </w:r>
      <w:r w:rsidRPr="00F652E2">
        <w:rPr>
          <w:b/>
          <w:sz w:val="22"/>
          <w:szCs w:val="22"/>
        </w:rPr>
        <w:t>Applicable Laws</w:t>
      </w:r>
      <w:r w:rsidRPr="00F652E2">
        <w:rPr>
          <w:sz w:val="22"/>
          <w:szCs w:val="22"/>
        </w:rPr>
        <w:t>” means all applicable laws, regulations, court orders, and other rules of any Governmental Authority.</w:t>
      </w:r>
    </w:p>
    <w:p w14:paraId="00000063" w14:textId="5D4F7433" w:rsidR="004B2CB9" w:rsidRPr="00F652E2" w:rsidRDefault="002477DB" w:rsidP="001505A7">
      <w:pPr>
        <w:spacing w:after="120" w:line="276" w:lineRule="auto"/>
        <w:rPr>
          <w:sz w:val="22"/>
          <w:szCs w:val="22"/>
        </w:rPr>
      </w:pPr>
      <w:r w:rsidRPr="00F652E2">
        <w:rPr>
          <w:sz w:val="22"/>
          <w:szCs w:val="22"/>
        </w:rPr>
        <w:t>“</w:t>
      </w:r>
      <w:r w:rsidRPr="00F652E2">
        <w:rPr>
          <w:b/>
          <w:sz w:val="22"/>
          <w:szCs w:val="22"/>
        </w:rPr>
        <w:t>Confidential Information</w:t>
      </w:r>
      <w:r w:rsidRPr="00F652E2">
        <w:rPr>
          <w:sz w:val="22"/>
          <w:szCs w:val="22"/>
        </w:rPr>
        <w:t>” means any information that is designated as confidential in writing by a Party.  Confidential Information shall not include information that the receiving Party can demonstrate: (</w:t>
      </w:r>
      <w:proofErr w:type="spellStart"/>
      <w:r w:rsidRPr="00F652E2">
        <w:rPr>
          <w:sz w:val="22"/>
          <w:szCs w:val="22"/>
        </w:rPr>
        <w:t>i</w:t>
      </w:r>
      <w:proofErr w:type="spellEnd"/>
      <w:r w:rsidRPr="00F652E2">
        <w:rPr>
          <w:sz w:val="22"/>
          <w:szCs w:val="22"/>
        </w:rPr>
        <w:t>) is, as of the time of its disclosure, or thereafter becomes, part of the public domain through a source other than the receiving Party; (ii) was known to the receiving Party as of the time of its disclosure; (iii) is independently developed by the receiving Party without use of the Confidential Information; or (iv) is subsequently learned from a third party that is not under a confidentiality obligation to the disclosing Party.</w:t>
      </w:r>
    </w:p>
    <w:p w14:paraId="00000064" w14:textId="4C29BE50" w:rsidR="004B2CB9" w:rsidRPr="00F652E2" w:rsidRDefault="002477DB" w:rsidP="001505A7">
      <w:pPr>
        <w:spacing w:after="120" w:line="276" w:lineRule="auto"/>
        <w:rPr>
          <w:sz w:val="22"/>
          <w:szCs w:val="22"/>
        </w:rPr>
      </w:pPr>
      <w:r w:rsidRPr="00F652E2">
        <w:rPr>
          <w:sz w:val="22"/>
          <w:szCs w:val="22"/>
        </w:rPr>
        <w:t>“</w:t>
      </w:r>
      <w:r w:rsidRPr="00F652E2">
        <w:rPr>
          <w:b/>
          <w:sz w:val="22"/>
          <w:szCs w:val="22"/>
        </w:rPr>
        <w:t>Governmental Authority</w:t>
      </w:r>
      <w:r w:rsidRPr="00F652E2">
        <w:rPr>
          <w:sz w:val="22"/>
          <w:szCs w:val="22"/>
        </w:rPr>
        <w:t>” means any transnational, domestic or foreign federal, state or local, governmental authority or any court, administrative agency or regulatory authority constituted or administered thereby, including any political subdivision thereof.</w:t>
      </w:r>
    </w:p>
    <w:p w14:paraId="7C4BB828" w14:textId="671747A8" w:rsidR="00802A7E" w:rsidRDefault="002477DB" w:rsidP="00884DDC">
      <w:pPr>
        <w:spacing w:after="120" w:line="276" w:lineRule="auto"/>
        <w:rPr>
          <w:sz w:val="22"/>
          <w:szCs w:val="22"/>
        </w:rPr>
      </w:pPr>
      <w:r w:rsidRPr="00F652E2">
        <w:rPr>
          <w:sz w:val="22"/>
          <w:szCs w:val="22"/>
        </w:rPr>
        <w:t>“</w:t>
      </w:r>
      <w:r w:rsidRPr="00F652E2">
        <w:rPr>
          <w:b/>
          <w:sz w:val="22"/>
          <w:szCs w:val="22"/>
        </w:rPr>
        <w:t>Intellectual Property Rights</w:t>
      </w:r>
      <w:r w:rsidRPr="00F652E2">
        <w:rPr>
          <w:sz w:val="22"/>
          <w:szCs w:val="22"/>
        </w:rPr>
        <w:t>” means all forms of intellectual property rights and protections including all: (</w:t>
      </w:r>
      <w:proofErr w:type="spellStart"/>
      <w:r w:rsidRPr="00F652E2">
        <w:rPr>
          <w:sz w:val="22"/>
          <w:szCs w:val="22"/>
        </w:rPr>
        <w:t>i</w:t>
      </w:r>
      <w:proofErr w:type="spellEnd"/>
      <w:r w:rsidRPr="00F652E2">
        <w:rPr>
          <w:sz w:val="22"/>
          <w:szCs w:val="22"/>
        </w:rPr>
        <w:t>) patents and patent applications; (ii) copyrights, whether or not registered, mask works, and any other similar rights; (iii) trade secrets and other similar rights; (iv) trademarks, service marks, domain names, and other indications of origin and any and all goodwill associated therewith; (v) data and database rights; and (vi) any rights that are equivalent or similar to the foregoing.</w:t>
      </w:r>
    </w:p>
    <w:p w14:paraId="000000BD" w14:textId="73F92ACC" w:rsidR="00802A7E" w:rsidRPr="00F652E2" w:rsidRDefault="00802A7E" w:rsidP="00884DDC">
      <w:pPr>
        <w:spacing w:after="120" w:line="276" w:lineRule="auto"/>
        <w:rPr>
          <w:sz w:val="22"/>
          <w:szCs w:val="22"/>
        </w:rPr>
        <w:sectPr w:rsidR="00802A7E" w:rsidRPr="00F652E2" w:rsidSect="006F036C">
          <w:footerReference w:type="default" r:id="rId12"/>
          <w:pgSz w:w="12240" w:h="15840"/>
          <w:pgMar w:top="1440" w:right="1440" w:bottom="1440" w:left="1440" w:header="720" w:footer="720" w:gutter="0"/>
          <w:cols w:space="720"/>
        </w:sectPr>
      </w:pPr>
      <w:r>
        <w:rPr>
          <w:sz w:val="22"/>
          <w:szCs w:val="22"/>
        </w:rPr>
        <w:t>“</w:t>
      </w:r>
      <w:r w:rsidRPr="0022626C">
        <w:rPr>
          <w:b/>
          <w:bCs/>
          <w:sz w:val="22"/>
          <w:szCs w:val="22"/>
        </w:rPr>
        <w:t xml:space="preserve">Provider Authorized </w:t>
      </w:r>
      <w:proofErr w:type="gramStart"/>
      <w:r w:rsidRPr="0022626C">
        <w:rPr>
          <w:b/>
          <w:bCs/>
          <w:sz w:val="22"/>
          <w:szCs w:val="22"/>
        </w:rPr>
        <w:t>Users</w:t>
      </w:r>
      <w:r>
        <w:rPr>
          <w:sz w:val="22"/>
          <w:szCs w:val="22"/>
        </w:rPr>
        <w:t xml:space="preserve">” </w:t>
      </w:r>
      <w:r w:rsidR="0022626C">
        <w:rPr>
          <w:sz w:val="22"/>
          <w:szCs w:val="22"/>
        </w:rPr>
        <w:t xml:space="preserve"> means</w:t>
      </w:r>
      <w:proofErr w:type="gramEnd"/>
      <w:r w:rsidR="0022626C">
        <w:rPr>
          <w:sz w:val="22"/>
          <w:szCs w:val="22"/>
        </w:rPr>
        <w:t xml:space="preserve"> a faculty member, student, staff member, or other person affiliated with Provider that has been authorized to access the Platform by UChicago.</w:t>
      </w:r>
    </w:p>
    <w:p w14:paraId="331A584B" w14:textId="77777777" w:rsidR="00884DDC" w:rsidRDefault="00884DDC">
      <w:pPr>
        <w:rPr>
          <w:b/>
          <w:sz w:val="22"/>
          <w:szCs w:val="22"/>
        </w:rPr>
      </w:pPr>
      <w:r>
        <w:rPr>
          <w:b/>
          <w:sz w:val="22"/>
          <w:szCs w:val="22"/>
        </w:rPr>
        <w:br w:type="page"/>
      </w:r>
    </w:p>
    <w:p w14:paraId="000000BE" w14:textId="576AB122" w:rsidR="004B2CB9" w:rsidRPr="00F652E2" w:rsidRDefault="002477DB" w:rsidP="001505A7">
      <w:pPr>
        <w:spacing w:after="120" w:line="276" w:lineRule="auto"/>
        <w:jc w:val="center"/>
        <w:rPr>
          <w:b/>
          <w:sz w:val="22"/>
          <w:szCs w:val="22"/>
        </w:rPr>
      </w:pPr>
      <w:r w:rsidRPr="00F652E2">
        <w:rPr>
          <w:b/>
          <w:sz w:val="22"/>
          <w:szCs w:val="22"/>
        </w:rPr>
        <w:lastRenderedPageBreak/>
        <w:t xml:space="preserve">Exhibit </w:t>
      </w:r>
      <w:r w:rsidR="00A852C1" w:rsidRPr="00F652E2">
        <w:rPr>
          <w:b/>
          <w:sz w:val="22"/>
          <w:szCs w:val="22"/>
        </w:rPr>
        <w:t>B</w:t>
      </w:r>
    </w:p>
    <w:p w14:paraId="000000BF" w14:textId="2E680BDE" w:rsidR="004B2CB9" w:rsidRDefault="002477DB" w:rsidP="001505A7">
      <w:pPr>
        <w:pStyle w:val="Title"/>
        <w:spacing w:after="120" w:line="276" w:lineRule="auto"/>
        <w:rPr>
          <w:sz w:val="22"/>
          <w:szCs w:val="22"/>
          <w:u w:val="single"/>
        </w:rPr>
      </w:pPr>
      <w:r w:rsidRPr="00F652E2">
        <w:rPr>
          <w:sz w:val="22"/>
          <w:szCs w:val="22"/>
          <w:u w:val="single"/>
        </w:rPr>
        <w:t>STATEMENT OF WORK</w:t>
      </w:r>
    </w:p>
    <w:tbl>
      <w:tblPr>
        <w:tblStyle w:val="GridTable7Colorful"/>
        <w:tblW w:w="944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600" w:firstRow="0" w:lastRow="0" w:firstColumn="0" w:lastColumn="0" w:noHBand="1" w:noVBand="1"/>
      </w:tblPr>
      <w:tblGrid>
        <w:gridCol w:w="2690"/>
        <w:gridCol w:w="2970"/>
        <w:gridCol w:w="3785"/>
      </w:tblGrid>
      <w:tr w:rsidR="003E138F" w:rsidRPr="00F652E2" w14:paraId="26B92626" w14:textId="77777777" w:rsidTr="002477DB">
        <w:tc>
          <w:tcPr>
            <w:tcW w:w="2690" w:type="dxa"/>
            <w:shd w:val="clear" w:color="auto" w:fill="F2F2F2" w:themeFill="background1" w:themeFillShade="F2"/>
            <w:vAlign w:val="center"/>
          </w:tcPr>
          <w:p w14:paraId="46B146C4" w14:textId="441CDF76" w:rsidR="003E138F" w:rsidRPr="003E138F" w:rsidRDefault="00C14283" w:rsidP="001505A7">
            <w:pPr>
              <w:widowControl w:val="0"/>
              <w:spacing w:before="100" w:after="120" w:line="276" w:lineRule="auto"/>
              <w:jc w:val="center"/>
              <w:rPr>
                <w:rFonts w:ascii="Times New Roman" w:hAnsi="Times New Roman" w:cs="Times New Roman"/>
                <w:b/>
              </w:rPr>
            </w:pPr>
            <w:r>
              <w:rPr>
                <w:rFonts w:ascii="Times New Roman" w:hAnsi="Times New Roman" w:cs="Times New Roman"/>
                <w:b/>
              </w:rPr>
              <w:t>Provider</w:t>
            </w:r>
          </w:p>
        </w:tc>
        <w:tc>
          <w:tcPr>
            <w:tcW w:w="2970" w:type="dxa"/>
          </w:tcPr>
          <w:p w14:paraId="19F4A120" w14:textId="2830C246" w:rsidR="003E138F" w:rsidRPr="003E138F" w:rsidRDefault="00C14283" w:rsidP="001505A7">
            <w:pPr>
              <w:widowControl w:val="0"/>
              <w:spacing w:before="100" w:after="120" w:line="276" w:lineRule="auto"/>
              <w:jc w:val="right"/>
              <w:rPr>
                <w:rFonts w:ascii="Times New Roman" w:hAnsi="Times New Roman" w:cs="Times New Roman"/>
                <w:b/>
              </w:rPr>
            </w:pPr>
            <w:r>
              <w:rPr>
                <w:rFonts w:ascii="Times New Roman" w:hAnsi="Times New Roman" w:cs="Times New Roman"/>
                <w:b/>
              </w:rPr>
              <w:t>Provider</w:t>
            </w:r>
            <w:r w:rsidR="003E138F" w:rsidRPr="003E138F">
              <w:rPr>
                <w:rFonts w:ascii="Times New Roman" w:hAnsi="Times New Roman" w:cs="Times New Roman"/>
                <w:b/>
              </w:rPr>
              <w:t xml:space="preserve"> Name</w:t>
            </w:r>
          </w:p>
        </w:tc>
        <w:tc>
          <w:tcPr>
            <w:tcW w:w="3785" w:type="dxa"/>
          </w:tcPr>
          <w:p w14:paraId="58D60CE2" w14:textId="01C53BD2" w:rsidR="003E138F" w:rsidRPr="00F652E2" w:rsidRDefault="003E138F" w:rsidP="001505A7">
            <w:pPr>
              <w:widowControl w:val="0"/>
              <w:spacing w:before="100" w:after="120" w:line="276" w:lineRule="auto"/>
              <w:rPr>
                <w:rFonts w:ascii="Times New Roman" w:hAnsi="Times New Roman" w:cs="Times New Roman"/>
              </w:rPr>
            </w:pPr>
          </w:p>
        </w:tc>
      </w:tr>
      <w:tr w:rsidR="003E138F" w:rsidRPr="00F652E2" w14:paraId="223149FC" w14:textId="77777777" w:rsidTr="002477DB">
        <w:tc>
          <w:tcPr>
            <w:tcW w:w="2690" w:type="dxa"/>
            <w:shd w:val="clear" w:color="auto" w:fill="F2F2F2" w:themeFill="background1" w:themeFillShade="F2"/>
            <w:vAlign w:val="center"/>
          </w:tcPr>
          <w:p w14:paraId="3C2A58DC" w14:textId="4DA8C343" w:rsidR="003E138F" w:rsidRPr="003E138F" w:rsidRDefault="003E138F" w:rsidP="001505A7">
            <w:pPr>
              <w:widowControl w:val="0"/>
              <w:spacing w:before="100" w:after="120" w:line="276" w:lineRule="auto"/>
              <w:jc w:val="center"/>
              <w:rPr>
                <w:rFonts w:ascii="Times New Roman" w:hAnsi="Times New Roman" w:cs="Times New Roman"/>
                <w:b/>
              </w:rPr>
            </w:pPr>
            <w:r>
              <w:rPr>
                <w:rFonts w:ascii="Times New Roman" w:hAnsi="Times New Roman" w:cs="Times New Roman"/>
                <w:b/>
              </w:rPr>
              <w:t>Statement of Work</w:t>
            </w:r>
          </w:p>
        </w:tc>
        <w:tc>
          <w:tcPr>
            <w:tcW w:w="2970" w:type="dxa"/>
          </w:tcPr>
          <w:p w14:paraId="3F9FB275" w14:textId="7F0C9816" w:rsidR="003E138F" w:rsidRPr="003E138F" w:rsidRDefault="003E138F" w:rsidP="001505A7">
            <w:pPr>
              <w:widowControl w:val="0"/>
              <w:spacing w:before="100" w:after="120" w:line="276" w:lineRule="auto"/>
              <w:jc w:val="right"/>
              <w:rPr>
                <w:rFonts w:ascii="Times New Roman" w:hAnsi="Times New Roman" w:cs="Times New Roman"/>
                <w:b/>
              </w:rPr>
            </w:pPr>
            <w:r>
              <w:rPr>
                <w:rFonts w:ascii="Times New Roman" w:hAnsi="Times New Roman" w:cs="Times New Roman"/>
                <w:b/>
              </w:rPr>
              <w:t>Number</w:t>
            </w:r>
          </w:p>
        </w:tc>
        <w:tc>
          <w:tcPr>
            <w:tcW w:w="3785" w:type="dxa"/>
          </w:tcPr>
          <w:p w14:paraId="6C8E17BB" w14:textId="77777777" w:rsidR="003E138F" w:rsidRPr="003E138F" w:rsidRDefault="003E138F" w:rsidP="001505A7">
            <w:pPr>
              <w:widowControl w:val="0"/>
              <w:spacing w:before="100" w:after="120" w:line="276" w:lineRule="auto"/>
              <w:rPr>
                <w:rFonts w:ascii="Times New Roman" w:hAnsi="Times New Roman" w:cs="Times New Roman"/>
              </w:rPr>
            </w:pPr>
          </w:p>
        </w:tc>
      </w:tr>
      <w:tr w:rsidR="003E138F" w:rsidRPr="00F652E2" w14:paraId="0306854B" w14:textId="77777777" w:rsidTr="002477DB">
        <w:tc>
          <w:tcPr>
            <w:tcW w:w="2690" w:type="dxa"/>
            <w:vMerge w:val="restart"/>
            <w:shd w:val="clear" w:color="auto" w:fill="F2F2F2" w:themeFill="background1" w:themeFillShade="F2"/>
            <w:vAlign w:val="center"/>
          </w:tcPr>
          <w:p w14:paraId="7D124106" w14:textId="66C13392" w:rsidR="003E138F" w:rsidRPr="003E138F" w:rsidRDefault="003E138F" w:rsidP="001505A7">
            <w:pPr>
              <w:widowControl w:val="0"/>
              <w:spacing w:before="100" w:after="120" w:line="276" w:lineRule="auto"/>
              <w:jc w:val="center"/>
              <w:rPr>
                <w:rFonts w:ascii="Times New Roman" w:hAnsi="Times New Roman" w:cs="Times New Roman"/>
                <w:b/>
              </w:rPr>
            </w:pPr>
            <w:r>
              <w:rPr>
                <w:rFonts w:ascii="Times New Roman" w:hAnsi="Times New Roman" w:cs="Times New Roman"/>
                <w:b/>
              </w:rPr>
              <w:t>Effective Dates</w:t>
            </w:r>
          </w:p>
        </w:tc>
        <w:tc>
          <w:tcPr>
            <w:tcW w:w="2970" w:type="dxa"/>
          </w:tcPr>
          <w:p w14:paraId="405577EB" w14:textId="5EA73182" w:rsidR="003E138F" w:rsidRPr="003E138F" w:rsidRDefault="003E138F" w:rsidP="001505A7">
            <w:pPr>
              <w:widowControl w:val="0"/>
              <w:spacing w:before="100" w:after="120" w:line="276" w:lineRule="auto"/>
              <w:jc w:val="right"/>
              <w:rPr>
                <w:rFonts w:ascii="Times New Roman" w:hAnsi="Times New Roman" w:cs="Times New Roman"/>
                <w:b/>
              </w:rPr>
            </w:pPr>
            <w:r>
              <w:rPr>
                <w:rFonts w:ascii="Times New Roman" w:hAnsi="Times New Roman" w:cs="Times New Roman"/>
                <w:b/>
              </w:rPr>
              <w:t>Services Agreement</w:t>
            </w:r>
          </w:p>
        </w:tc>
        <w:tc>
          <w:tcPr>
            <w:tcW w:w="3785" w:type="dxa"/>
          </w:tcPr>
          <w:p w14:paraId="29E64C36" w14:textId="77777777" w:rsidR="003E138F" w:rsidRPr="00F652E2" w:rsidRDefault="003E138F" w:rsidP="001505A7">
            <w:pPr>
              <w:widowControl w:val="0"/>
              <w:spacing w:before="100" w:after="120" w:line="276" w:lineRule="auto"/>
              <w:rPr>
                <w:rFonts w:ascii="Times New Roman" w:hAnsi="Times New Roman" w:cs="Times New Roman"/>
              </w:rPr>
            </w:pPr>
          </w:p>
        </w:tc>
      </w:tr>
      <w:tr w:rsidR="003E138F" w:rsidRPr="00F652E2" w14:paraId="062C4E47" w14:textId="77777777" w:rsidTr="002477DB">
        <w:tc>
          <w:tcPr>
            <w:tcW w:w="2690" w:type="dxa"/>
            <w:vMerge/>
            <w:shd w:val="clear" w:color="auto" w:fill="F2F2F2" w:themeFill="background1" w:themeFillShade="F2"/>
            <w:vAlign w:val="center"/>
          </w:tcPr>
          <w:p w14:paraId="0BF517D3" w14:textId="77777777" w:rsidR="003E138F" w:rsidRPr="003E138F" w:rsidRDefault="003E138F" w:rsidP="001505A7">
            <w:pPr>
              <w:widowControl w:val="0"/>
              <w:spacing w:before="100" w:after="120" w:line="276" w:lineRule="auto"/>
              <w:jc w:val="center"/>
              <w:rPr>
                <w:rFonts w:ascii="Times New Roman" w:hAnsi="Times New Roman" w:cs="Times New Roman"/>
                <w:b/>
              </w:rPr>
            </w:pPr>
          </w:p>
        </w:tc>
        <w:tc>
          <w:tcPr>
            <w:tcW w:w="2970" w:type="dxa"/>
          </w:tcPr>
          <w:p w14:paraId="549FB871" w14:textId="12EA0BD3" w:rsidR="003E138F" w:rsidRPr="003E138F" w:rsidRDefault="003E138F" w:rsidP="001505A7">
            <w:pPr>
              <w:widowControl w:val="0"/>
              <w:spacing w:before="100" w:after="120" w:line="276" w:lineRule="auto"/>
              <w:jc w:val="right"/>
              <w:rPr>
                <w:rFonts w:ascii="Times New Roman" w:hAnsi="Times New Roman" w:cs="Times New Roman"/>
                <w:b/>
              </w:rPr>
            </w:pPr>
            <w:r w:rsidRPr="003E138F">
              <w:rPr>
                <w:rFonts w:ascii="Times New Roman" w:hAnsi="Times New Roman" w:cs="Times New Roman"/>
                <w:b/>
              </w:rPr>
              <w:t>Statement of Work</w:t>
            </w:r>
          </w:p>
        </w:tc>
        <w:tc>
          <w:tcPr>
            <w:tcW w:w="3785" w:type="dxa"/>
          </w:tcPr>
          <w:p w14:paraId="0E73A923" w14:textId="77777777" w:rsidR="003E138F" w:rsidRPr="00F652E2" w:rsidRDefault="003E138F" w:rsidP="001505A7">
            <w:pPr>
              <w:widowControl w:val="0"/>
              <w:spacing w:before="100" w:after="120" w:line="276" w:lineRule="auto"/>
            </w:pPr>
          </w:p>
        </w:tc>
      </w:tr>
    </w:tbl>
    <w:p w14:paraId="689C13D2" w14:textId="77777777" w:rsidR="003E138F" w:rsidRPr="00F652E2" w:rsidRDefault="003E138F" w:rsidP="001505A7">
      <w:pPr>
        <w:pStyle w:val="Title"/>
        <w:spacing w:after="120" w:line="276" w:lineRule="auto"/>
        <w:jc w:val="left"/>
        <w:rPr>
          <w:sz w:val="22"/>
          <w:szCs w:val="22"/>
          <w:u w:val="single"/>
        </w:rPr>
      </w:pPr>
    </w:p>
    <w:p w14:paraId="000000C2" w14:textId="33EA2228" w:rsidR="004B2CB9" w:rsidRPr="00F652E2" w:rsidRDefault="002477DB" w:rsidP="001505A7">
      <w:pPr>
        <w:tabs>
          <w:tab w:val="left" w:pos="180"/>
        </w:tabs>
        <w:spacing w:after="120" w:line="276" w:lineRule="auto"/>
        <w:jc w:val="both"/>
        <w:rPr>
          <w:sz w:val="22"/>
          <w:szCs w:val="22"/>
        </w:rPr>
      </w:pPr>
      <w:r w:rsidRPr="00F652E2">
        <w:rPr>
          <w:sz w:val="22"/>
          <w:szCs w:val="22"/>
        </w:rPr>
        <w:t xml:space="preserve">This Statement of Work is effective as the </w:t>
      </w:r>
      <w:r w:rsidR="003E138F">
        <w:rPr>
          <w:sz w:val="22"/>
          <w:szCs w:val="22"/>
        </w:rPr>
        <w:t>Statement of Work Effective Date identified above</w:t>
      </w:r>
      <w:r w:rsidRPr="00F652E2">
        <w:rPr>
          <w:sz w:val="22"/>
          <w:szCs w:val="22"/>
        </w:rPr>
        <w:t xml:space="preserve"> and is subject to the terms and conditions of the Services Agreement between </w:t>
      </w:r>
      <w:r w:rsidR="00C14283">
        <w:rPr>
          <w:sz w:val="22"/>
          <w:szCs w:val="22"/>
        </w:rPr>
        <w:t>Provider</w:t>
      </w:r>
      <w:r w:rsidR="003E138F">
        <w:rPr>
          <w:sz w:val="22"/>
          <w:szCs w:val="22"/>
        </w:rPr>
        <w:t xml:space="preserve"> identified above </w:t>
      </w:r>
      <w:r w:rsidRPr="00F652E2">
        <w:rPr>
          <w:sz w:val="22"/>
          <w:szCs w:val="22"/>
        </w:rPr>
        <w:t xml:space="preserve">and </w:t>
      </w:r>
      <w:r w:rsidR="003E138F">
        <w:rPr>
          <w:sz w:val="22"/>
          <w:szCs w:val="22"/>
        </w:rPr>
        <w:t>The University of Chicago (“</w:t>
      </w:r>
      <w:r w:rsidR="00B51958" w:rsidRPr="003E138F">
        <w:rPr>
          <w:b/>
          <w:sz w:val="22"/>
          <w:szCs w:val="22"/>
        </w:rPr>
        <w:t>UChicago</w:t>
      </w:r>
      <w:r w:rsidR="003E138F">
        <w:rPr>
          <w:sz w:val="22"/>
          <w:szCs w:val="22"/>
        </w:rPr>
        <w:t>”)</w:t>
      </w:r>
      <w:r w:rsidRPr="00F652E2">
        <w:rPr>
          <w:sz w:val="22"/>
          <w:szCs w:val="22"/>
        </w:rPr>
        <w:t xml:space="preserve"> effective as of </w:t>
      </w:r>
      <w:r w:rsidR="003E138F">
        <w:rPr>
          <w:sz w:val="22"/>
          <w:szCs w:val="22"/>
        </w:rPr>
        <w:t xml:space="preserve">the </w:t>
      </w:r>
      <w:r w:rsidR="008A3B6B">
        <w:rPr>
          <w:sz w:val="22"/>
          <w:szCs w:val="22"/>
        </w:rPr>
        <w:t xml:space="preserve">Master </w:t>
      </w:r>
      <w:r w:rsidR="003E138F">
        <w:rPr>
          <w:sz w:val="22"/>
          <w:szCs w:val="22"/>
        </w:rPr>
        <w:t>Services Agreement Effective Date identified above.</w:t>
      </w:r>
      <w:r w:rsidRPr="00F652E2">
        <w:rPr>
          <w:sz w:val="22"/>
          <w:szCs w:val="22"/>
        </w:rPr>
        <w:t xml:space="preserve"> Capitalized terms not specifically defined herein shall have the meaning set forth in the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E6A58" w14:paraId="2AA4BDB1" w14:textId="77777777" w:rsidTr="000E6A58">
        <w:tc>
          <w:tcPr>
            <w:tcW w:w="4675" w:type="dxa"/>
          </w:tcPr>
          <w:p w14:paraId="41A94B93" w14:textId="77777777" w:rsidR="000E6A58" w:rsidRPr="00F652E2" w:rsidRDefault="000E6A58" w:rsidP="001505A7">
            <w:pPr>
              <w:tabs>
                <w:tab w:val="left" w:pos="180"/>
              </w:tabs>
              <w:spacing w:after="120" w:line="276" w:lineRule="auto"/>
              <w:jc w:val="both"/>
              <w:rPr>
                <w:sz w:val="22"/>
                <w:szCs w:val="22"/>
              </w:rPr>
            </w:pPr>
            <w:r w:rsidRPr="00F652E2">
              <w:rPr>
                <w:b/>
                <w:sz w:val="22"/>
                <w:szCs w:val="22"/>
              </w:rPr>
              <w:t>UChicago Contact</w:t>
            </w:r>
            <w:r w:rsidRPr="00F652E2">
              <w:rPr>
                <w:sz w:val="22"/>
                <w:szCs w:val="22"/>
              </w:rPr>
              <w:t>:</w:t>
            </w:r>
          </w:p>
          <w:p w14:paraId="009FC9CC" w14:textId="77777777" w:rsidR="000E6A58" w:rsidRDefault="000A5321" w:rsidP="001505A7">
            <w:pPr>
              <w:tabs>
                <w:tab w:val="left" w:pos="180"/>
              </w:tabs>
              <w:spacing w:line="276" w:lineRule="auto"/>
              <w:jc w:val="both"/>
              <w:rPr>
                <w:sz w:val="22"/>
                <w:szCs w:val="22"/>
              </w:rPr>
            </w:pPr>
            <w:r>
              <w:rPr>
                <w:sz w:val="22"/>
                <w:szCs w:val="22"/>
              </w:rPr>
              <w:t>Emily Bembeneck</w:t>
            </w:r>
          </w:p>
          <w:p w14:paraId="42BF0577" w14:textId="4F917737" w:rsidR="000A5321" w:rsidRPr="000E6A58" w:rsidRDefault="000A5321" w:rsidP="001505A7">
            <w:pPr>
              <w:tabs>
                <w:tab w:val="left" w:pos="180"/>
              </w:tabs>
              <w:spacing w:line="276" w:lineRule="auto"/>
              <w:jc w:val="both"/>
              <w:rPr>
                <w:sz w:val="22"/>
                <w:szCs w:val="22"/>
              </w:rPr>
            </w:pPr>
            <w:r>
              <w:rPr>
                <w:sz w:val="22"/>
                <w:szCs w:val="22"/>
              </w:rPr>
              <w:t>caai@chicagobooth.edu</w:t>
            </w:r>
          </w:p>
        </w:tc>
        <w:tc>
          <w:tcPr>
            <w:tcW w:w="4675" w:type="dxa"/>
          </w:tcPr>
          <w:p w14:paraId="3541714F" w14:textId="7327A48A" w:rsidR="000E6A58" w:rsidRPr="000E6A58" w:rsidRDefault="000E6A58" w:rsidP="001505A7">
            <w:pPr>
              <w:tabs>
                <w:tab w:val="left" w:pos="180"/>
              </w:tabs>
              <w:spacing w:after="120" w:line="276" w:lineRule="auto"/>
              <w:jc w:val="both"/>
              <w:rPr>
                <w:sz w:val="22"/>
                <w:szCs w:val="22"/>
              </w:rPr>
            </w:pPr>
            <w:r w:rsidRPr="00F652E2">
              <w:rPr>
                <w:i/>
                <w:sz w:val="22"/>
                <w:szCs w:val="22"/>
              </w:rPr>
              <w:t>Note: A UChicago Contact is being designated for contract administration purposes and is not authorized to execute amendments on behalf of UChicago</w:t>
            </w:r>
            <w:r w:rsidRPr="00F652E2">
              <w:rPr>
                <w:sz w:val="22"/>
                <w:szCs w:val="22"/>
              </w:rPr>
              <w:t>.</w:t>
            </w:r>
          </w:p>
        </w:tc>
      </w:tr>
    </w:tbl>
    <w:p w14:paraId="11A85581" w14:textId="2FD4489F" w:rsidR="00213218" w:rsidRPr="00480685" w:rsidRDefault="002477DB" w:rsidP="00213218">
      <w:pPr>
        <w:numPr>
          <w:ilvl w:val="0"/>
          <w:numId w:val="13"/>
        </w:numPr>
        <w:pBdr>
          <w:top w:val="nil"/>
          <w:left w:val="nil"/>
          <w:bottom w:val="nil"/>
          <w:right w:val="nil"/>
          <w:between w:val="nil"/>
        </w:pBdr>
        <w:tabs>
          <w:tab w:val="left" w:pos="0"/>
        </w:tabs>
        <w:spacing w:before="120" w:after="120" w:line="276" w:lineRule="auto"/>
        <w:jc w:val="both"/>
        <w:rPr>
          <w:b/>
          <w:color w:val="000000"/>
          <w:sz w:val="22"/>
          <w:szCs w:val="22"/>
        </w:rPr>
      </w:pPr>
      <w:r w:rsidRPr="00480685">
        <w:rPr>
          <w:b/>
          <w:color w:val="000000"/>
          <w:sz w:val="22"/>
          <w:szCs w:val="22"/>
        </w:rPr>
        <w:t>Description of Services:</w:t>
      </w:r>
      <w:r w:rsidR="008A3B6B">
        <w:rPr>
          <w:b/>
          <w:color w:val="000000"/>
          <w:sz w:val="22"/>
          <w:szCs w:val="22"/>
        </w:rPr>
        <w:t xml:space="preserve"> [</w:t>
      </w:r>
      <w:r w:rsidR="008A3B6B" w:rsidRPr="008A3B6B">
        <w:rPr>
          <w:b/>
          <w:color w:val="000000"/>
          <w:sz w:val="22"/>
          <w:szCs w:val="22"/>
          <w:highlight w:val="yellow"/>
        </w:rPr>
        <w:t>ADD DESCRIPTION OF SERVICES</w:t>
      </w:r>
      <w:r w:rsidR="008A3B6B">
        <w:rPr>
          <w:b/>
          <w:color w:val="000000"/>
          <w:sz w:val="22"/>
          <w:szCs w:val="22"/>
        </w:rPr>
        <w:t>]</w:t>
      </w:r>
    </w:p>
    <w:p w14:paraId="02B44EC0" w14:textId="77777777" w:rsidR="00213218" w:rsidRPr="00F652E2" w:rsidRDefault="00213218" w:rsidP="00213218">
      <w:pPr>
        <w:pBdr>
          <w:top w:val="nil"/>
          <w:left w:val="nil"/>
          <w:bottom w:val="nil"/>
          <w:right w:val="nil"/>
          <w:between w:val="nil"/>
        </w:pBdr>
        <w:tabs>
          <w:tab w:val="left" w:pos="0"/>
        </w:tabs>
        <w:spacing w:after="120" w:line="276" w:lineRule="auto"/>
        <w:jc w:val="both"/>
        <w:rPr>
          <w:b/>
          <w:color w:val="000000"/>
          <w:sz w:val="22"/>
          <w:szCs w:val="22"/>
        </w:rPr>
      </w:pPr>
    </w:p>
    <w:p w14:paraId="000000D1" w14:textId="295211EB" w:rsidR="004B2CB9" w:rsidRPr="00B3740F" w:rsidRDefault="002477DB" w:rsidP="001505A7">
      <w:pPr>
        <w:numPr>
          <w:ilvl w:val="0"/>
          <w:numId w:val="13"/>
        </w:numPr>
        <w:pBdr>
          <w:top w:val="nil"/>
          <w:left w:val="nil"/>
          <w:bottom w:val="nil"/>
          <w:right w:val="nil"/>
          <w:between w:val="nil"/>
        </w:pBdr>
        <w:tabs>
          <w:tab w:val="left" w:pos="0"/>
        </w:tabs>
        <w:spacing w:after="120" w:line="276" w:lineRule="auto"/>
        <w:jc w:val="both"/>
        <w:rPr>
          <w:color w:val="000000"/>
          <w:sz w:val="22"/>
          <w:szCs w:val="22"/>
        </w:rPr>
      </w:pPr>
      <w:r w:rsidRPr="00F652E2">
        <w:rPr>
          <w:b/>
          <w:color w:val="000000"/>
          <w:sz w:val="22"/>
          <w:szCs w:val="22"/>
        </w:rPr>
        <w:t>Compensation and Payment:</w:t>
      </w:r>
      <w:r w:rsidR="00BD62AF">
        <w:rPr>
          <w:b/>
          <w:color w:val="000000"/>
          <w:sz w:val="22"/>
          <w:szCs w:val="22"/>
        </w:rPr>
        <w:t xml:space="preserve"> </w:t>
      </w:r>
    </w:p>
    <w:p w14:paraId="0FEAAB02" w14:textId="47475EEA" w:rsidR="00B3740F" w:rsidRPr="0035396B" w:rsidRDefault="008A3B6B" w:rsidP="00B3740F">
      <w:pPr>
        <w:spacing w:line="276" w:lineRule="auto"/>
        <w:ind w:left="360"/>
      </w:pPr>
      <w:r>
        <w:t>[</w:t>
      </w:r>
      <w:r w:rsidRPr="008A3B6B">
        <w:rPr>
          <w:b/>
          <w:bCs/>
          <w:highlight w:val="yellow"/>
        </w:rPr>
        <w:t>ADD PAYMENT AMOUNTS AND TERMS</w:t>
      </w:r>
      <w:r>
        <w:t>]</w:t>
      </w:r>
    </w:p>
    <w:p w14:paraId="4C862D5A" w14:textId="77777777" w:rsidR="00B3740F" w:rsidRPr="00BD62AF" w:rsidRDefault="00B3740F" w:rsidP="00B3740F">
      <w:pPr>
        <w:pBdr>
          <w:top w:val="nil"/>
          <w:left w:val="nil"/>
          <w:bottom w:val="nil"/>
          <w:right w:val="nil"/>
          <w:between w:val="nil"/>
        </w:pBdr>
        <w:tabs>
          <w:tab w:val="left" w:pos="0"/>
        </w:tabs>
        <w:spacing w:after="120" w:line="276" w:lineRule="auto"/>
        <w:ind w:left="360"/>
        <w:jc w:val="both"/>
        <w:rPr>
          <w:color w:val="000000"/>
          <w:sz w:val="22"/>
          <w:szCs w:val="22"/>
        </w:rPr>
      </w:pPr>
    </w:p>
    <w:p w14:paraId="5E46E57D" w14:textId="4212FE41" w:rsidR="00BD62AF" w:rsidRDefault="008A3B6B" w:rsidP="001505A7">
      <w:pPr>
        <w:keepNext/>
        <w:numPr>
          <w:ilvl w:val="0"/>
          <w:numId w:val="13"/>
        </w:numPr>
        <w:pBdr>
          <w:top w:val="nil"/>
          <w:left w:val="nil"/>
          <w:bottom w:val="nil"/>
          <w:right w:val="nil"/>
          <w:between w:val="nil"/>
        </w:pBdr>
        <w:tabs>
          <w:tab w:val="left" w:pos="0"/>
        </w:tabs>
        <w:spacing w:after="120" w:line="276" w:lineRule="auto"/>
        <w:jc w:val="both"/>
        <w:rPr>
          <w:b/>
          <w:color w:val="000000"/>
          <w:sz w:val="22"/>
          <w:szCs w:val="22"/>
        </w:rPr>
      </w:pPr>
      <w:r>
        <w:rPr>
          <w:b/>
          <w:color w:val="000000"/>
          <w:sz w:val="22"/>
          <w:szCs w:val="22"/>
        </w:rPr>
        <w:t>UChicago</w:t>
      </w:r>
      <w:r w:rsidR="00BD62AF">
        <w:rPr>
          <w:b/>
          <w:color w:val="000000"/>
          <w:sz w:val="22"/>
          <w:szCs w:val="22"/>
        </w:rPr>
        <w:t xml:space="preserve"> Responsibilities:</w:t>
      </w:r>
    </w:p>
    <w:p w14:paraId="6BD86A22" w14:textId="5621ABEB" w:rsidR="00BD62AF" w:rsidRPr="00BE50EC" w:rsidRDefault="008A3B6B" w:rsidP="008A3B6B">
      <w:pPr>
        <w:pBdr>
          <w:top w:val="nil"/>
          <w:left w:val="nil"/>
          <w:bottom w:val="nil"/>
          <w:right w:val="nil"/>
          <w:between w:val="nil"/>
        </w:pBdr>
        <w:tabs>
          <w:tab w:val="left" w:pos="0"/>
        </w:tabs>
        <w:spacing w:after="120" w:line="276" w:lineRule="auto"/>
        <w:jc w:val="both"/>
        <w:rPr>
          <w:b/>
          <w:color w:val="000000"/>
          <w:sz w:val="22"/>
          <w:szCs w:val="22"/>
        </w:rPr>
      </w:pPr>
      <w:r>
        <w:rPr>
          <w:color w:val="000000"/>
          <w:sz w:val="22"/>
          <w:szCs w:val="22"/>
          <w:lang w:val="en"/>
        </w:rPr>
        <w:tab/>
        <w:t>[</w:t>
      </w:r>
      <w:r w:rsidRPr="008A3B6B">
        <w:rPr>
          <w:b/>
          <w:bCs/>
          <w:color w:val="000000"/>
          <w:sz w:val="22"/>
          <w:szCs w:val="22"/>
          <w:highlight w:val="yellow"/>
          <w:lang w:val="en"/>
        </w:rPr>
        <w:t>ADD UCHICAGO RESPONSIBILITIES</w:t>
      </w:r>
      <w:r>
        <w:rPr>
          <w:color w:val="000000"/>
          <w:sz w:val="22"/>
          <w:szCs w:val="22"/>
          <w:lang w:val="en"/>
        </w:rPr>
        <w:t>]</w:t>
      </w:r>
    </w:p>
    <w:p w14:paraId="000000D8" w14:textId="77777777" w:rsidR="004B2CB9" w:rsidRPr="00F652E2" w:rsidRDefault="004B2CB9" w:rsidP="001505A7">
      <w:pPr>
        <w:spacing w:after="120" w:line="276" w:lineRule="auto"/>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852C1" w:rsidRPr="00F652E2" w14:paraId="20AB2A50" w14:textId="77777777" w:rsidTr="002477DB">
        <w:tc>
          <w:tcPr>
            <w:tcW w:w="4675" w:type="dxa"/>
          </w:tcPr>
          <w:p w14:paraId="39AC95DB" w14:textId="34F2E639" w:rsidR="00A852C1" w:rsidRPr="00F652E2" w:rsidRDefault="00C14283" w:rsidP="001505A7">
            <w:pPr>
              <w:keepNext/>
              <w:spacing w:after="120" w:line="276" w:lineRule="auto"/>
              <w:rPr>
                <w:sz w:val="22"/>
                <w:szCs w:val="22"/>
              </w:rPr>
            </w:pPr>
            <w:r>
              <w:rPr>
                <w:rFonts w:eastAsia="Calibri"/>
                <w:b/>
                <w:color w:val="404040"/>
                <w:sz w:val="22"/>
                <w:szCs w:val="22"/>
              </w:rPr>
              <w:lastRenderedPageBreak/>
              <w:t>PROVIDER</w:t>
            </w:r>
          </w:p>
        </w:tc>
        <w:tc>
          <w:tcPr>
            <w:tcW w:w="4675" w:type="dxa"/>
          </w:tcPr>
          <w:p w14:paraId="2CFDD398" w14:textId="77777777" w:rsidR="00A852C1" w:rsidRPr="00F652E2" w:rsidRDefault="00A852C1" w:rsidP="001505A7">
            <w:pPr>
              <w:keepNext/>
              <w:spacing w:after="120" w:line="276" w:lineRule="auto"/>
              <w:rPr>
                <w:b/>
                <w:sz w:val="22"/>
                <w:szCs w:val="22"/>
              </w:rPr>
            </w:pPr>
            <w:r w:rsidRPr="00F652E2">
              <w:rPr>
                <w:rFonts w:eastAsia="Calibri"/>
                <w:b/>
                <w:color w:val="404040"/>
                <w:sz w:val="22"/>
                <w:szCs w:val="22"/>
              </w:rPr>
              <w:t>THE UNIVERSITY OF CHICAGO</w:t>
            </w:r>
          </w:p>
        </w:tc>
      </w:tr>
      <w:tr w:rsidR="00A852C1" w:rsidRPr="00F652E2" w14:paraId="7D48D12C" w14:textId="77777777" w:rsidTr="002477DB">
        <w:tc>
          <w:tcPr>
            <w:tcW w:w="4675" w:type="dxa"/>
          </w:tcPr>
          <w:p w14:paraId="61830C76" w14:textId="77777777" w:rsidR="00A852C1" w:rsidRPr="00F652E2" w:rsidRDefault="00A852C1" w:rsidP="001505A7">
            <w:pPr>
              <w:keepNext/>
              <w:tabs>
                <w:tab w:val="right" w:pos="4462"/>
              </w:tabs>
              <w:spacing w:after="120" w:line="276" w:lineRule="auto"/>
              <w:rPr>
                <w:sz w:val="22"/>
                <w:szCs w:val="22"/>
              </w:rPr>
            </w:pPr>
          </w:p>
          <w:p w14:paraId="7B81FD0E" w14:textId="77777777" w:rsidR="00A852C1" w:rsidRPr="00F652E2" w:rsidRDefault="00A852C1" w:rsidP="001505A7">
            <w:pPr>
              <w:keepNext/>
              <w:tabs>
                <w:tab w:val="right" w:pos="4462"/>
              </w:tabs>
              <w:spacing w:after="120" w:line="276" w:lineRule="auto"/>
              <w:rPr>
                <w:sz w:val="22"/>
                <w:szCs w:val="22"/>
              </w:rPr>
            </w:pPr>
          </w:p>
          <w:p w14:paraId="44D5FB65" w14:textId="77777777" w:rsidR="00A852C1" w:rsidRPr="00F652E2" w:rsidRDefault="00A852C1" w:rsidP="001505A7">
            <w:pPr>
              <w:keepNext/>
              <w:tabs>
                <w:tab w:val="right" w:pos="4462"/>
              </w:tabs>
              <w:spacing w:after="120" w:line="276" w:lineRule="auto"/>
              <w:rPr>
                <w:sz w:val="22"/>
                <w:szCs w:val="22"/>
                <w:u w:val="single"/>
              </w:rPr>
            </w:pPr>
            <w:r w:rsidRPr="00F652E2">
              <w:rPr>
                <w:sz w:val="22"/>
                <w:szCs w:val="22"/>
              </w:rPr>
              <w:t xml:space="preserve">By: </w:t>
            </w:r>
            <w:r w:rsidRPr="00F652E2">
              <w:rPr>
                <w:sz w:val="22"/>
                <w:szCs w:val="22"/>
                <w:u w:val="single"/>
              </w:rPr>
              <w:tab/>
            </w:r>
          </w:p>
          <w:p w14:paraId="601A2E87" w14:textId="77777777" w:rsidR="00A852C1" w:rsidRPr="00F652E2" w:rsidRDefault="00A852C1" w:rsidP="001505A7">
            <w:pPr>
              <w:keepNext/>
              <w:tabs>
                <w:tab w:val="right" w:pos="4462"/>
              </w:tabs>
              <w:spacing w:after="120" w:line="276" w:lineRule="auto"/>
              <w:rPr>
                <w:sz w:val="22"/>
                <w:szCs w:val="22"/>
              </w:rPr>
            </w:pPr>
          </w:p>
          <w:p w14:paraId="6777CCE7" w14:textId="77777777" w:rsidR="00A852C1" w:rsidRPr="00F652E2" w:rsidRDefault="00A852C1" w:rsidP="001505A7">
            <w:pPr>
              <w:keepNext/>
              <w:tabs>
                <w:tab w:val="right" w:pos="4462"/>
              </w:tabs>
              <w:spacing w:after="120" w:line="276" w:lineRule="auto"/>
              <w:rPr>
                <w:sz w:val="22"/>
                <w:szCs w:val="22"/>
                <w:u w:val="single"/>
              </w:rPr>
            </w:pPr>
            <w:r w:rsidRPr="00F652E2">
              <w:rPr>
                <w:sz w:val="22"/>
                <w:szCs w:val="22"/>
              </w:rPr>
              <w:t xml:space="preserve">Name: </w:t>
            </w:r>
            <w:r w:rsidRPr="00F652E2">
              <w:rPr>
                <w:sz w:val="22"/>
                <w:szCs w:val="22"/>
                <w:u w:val="single"/>
              </w:rPr>
              <w:t xml:space="preserve"> </w:t>
            </w:r>
            <w:r w:rsidRPr="00F652E2">
              <w:rPr>
                <w:sz w:val="22"/>
                <w:szCs w:val="22"/>
                <w:u w:val="single"/>
              </w:rPr>
              <w:tab/>
            </w:r>
          </w:p>
          <w:p w14:paraId="79FCAE47" w14:textId="77777777" w:rsidR="00A852C1" w:rsidRPr="00F652E2" w:rsidRDefault="00A852C1" w:rsidP="001505A7">
            <w:pPr>
              <w:keepNext/>
              <w:tabs>
                <w:tab w:val="right" w:pos="4462"/>
              </w:tabs>
              <w:spacing w:after="120" w:line="276" w:lineRule="auto"/>
              <w:rPr>
                <w:sz w:val="22"/>
                <w:szCs w:val="22"/>
              </w:rPr>
            </w:pPr>
          </w:p>
          <w:p w14:paraId="6DB6DD5D" w14:textId="77777777" w:rsidR="00A852C1" w:rsidRPr="00F652E2" w:rsidRDefault="00A852C1" w:rsidP="001505A7">
            <w:pPr>
              <w:keepNext/>
              <w:tabs>
                <w:tab w:val="right" w:pos="4462"/>
              </w:tabs>
              <w:spacing w:after="120" w:line="276" w:lineRule="auto"/>
              <w:rPr>
                <w:sz w:val="22"/>
                <w:szCs w:val="22"/>
              </w:rPr>
            </w:pPr>
            <w:r w:rsidRPr="00F652E2">
              <w:rPr>
                <w:sz w:val="22"/>
                <w:szCs w:val="22"/>
              </w:rPr>
              <w:t xml:space="preserve">Title: </w:t>
            </w:r>
            <w:r w:rsidRPr="00F652E2">
              <w:rPr>
                <w:sz w:val="22"/>
                <w:szCs w:val="22"/>
                <w:u w:val="single"/>
              </w:rPr>
              <w:t xml:space="preserve"> </w:t>
            </w:r>
            <w:r w:rsidRPr="00F652E2">
              <w:rPr>
                <w:sz w:val="22"/>
                <w:szCs w:val="22"/>
                <w:u w:val="single"/>
              </w:rPr>
              <w:tab/>
            </w:r>
          </w:p>
          <w:p w14:paraId="1B57377E" w14:textId="77777777" w:rsidR="00A852C1" w:rsidRPr="00F652E2" w:rsidRDefault="00A852C1" w:rsidP="001505A7">
            <w:pPr>
              <w:keepNext/>
              <w:tabs>
                <w:tab w:val="right" w:pos="4462"/>
              </w:tabs>
              <w:spacing w:after="120" w:line="276" w:lineRule="auto"/>
              <w:rPr>
                <w:sz w:val="22"/>
                <w:szCs w:val="22"/>
              </w:rPr>
            </w:pPr>
          </w:p>
          <w:p w14:paraId="7BF8963D" w14:textId="77777777" w:rsidR="00A852C1" w:rsidRPr="00F652E2" w:rsidRDefault="00A852C1" w:rsidP="001505A7">
            <w:pPr>
              <w:keepNext/>
              <w:tabs>
                <w:tab w:val="right" w:pos="4462"/>
              </w:tabs>
              <w:spacing w:after="120" w:line="276" w:lineRule="auto"/>
              <w:rPr>
                <w:sz w:val="22"/>
                <w:szCs w:val="22"/>
              </w:rPr>
            </w:pPr>
            <w:r w:rsidRPr="00F652E2">
              <w:rPr>
                <w:sz w:val="22"/>
                <w:szCs w:val="22"/>
              </w:rPr>
              <w:t xml:space="preserve">Date: </w:t>
            </w:r>
            <w:r w:rsidRPr="00F652E2">
              <w:rPr>
                <w:sz w:val="22"/>
                <w:szCs w:val="22"/>
                <w:u w:val="single"/>
              </w:rPr>
              <w:tab/>
            </w:r>
          </w:p>
        </w:tc>
        <w:tc>
          <w:tcPr>
            <w:tcW w:w="4675" w:type="dxa"/>
          </w:tcPr>
          <w:p w14:paraId="0AA8AE94" w14:textId="77777777" w:rsidR="00A852C1" w:rsidRPr="00F652E2" w:rsidRDefault="00A852C1" w:rsidP="001505A7">
            <w:pPr>
              <w:keepNext/>
              <w:tabs>
                <w:tab w:val="right" w:pos="4462"/>
              </w:tabs>
              <w:spacing w:after="120" w:line="276" w:lineRule="auto"/>
              <w:rPr>
                <w:sz w:val="22"/>
                <w:szCs w:val="22"/>
              </w:rPr>
            </w:pPr>
          </w:p>
          <w:p w14:paraId="043E2688" w14:textId="77777777" w:rsidR="00A852C1" w:rsidRPr="00F652E2" w:rsidRDefault="00A852C1" w:rsidP="001505A7">
            <w:pPr>
              <w:keepNext/>
              <w:tabs>
                <w:tab w:val="right" w:pos="4462"/>
              </w:tabs>
              <w:spacing w:after="120" w:line="276" w:lineRule="auto"/>
              <w:rPr>
                <w:sz w:val="22"/>
                <w:szCs w:val="22"/>
              </w:rPr>
            </w:pPr>
          </w:p>
          <w:p w14:paraId="5F58DCD0" w14:textId="77777777" w:rsidR="00A852C1" w:rsidRPr="00F652E2" w:rsidRDefault="00A852C1" w:rsidP="001505A7">
            <w:pPr>
              <w:keepNext/>
              <w:tabs>
                <w:tab w:val="right" w:pos="4462"/>
              </w:tabs>
              <w:spacing w:after="120" w:line="276" w:lineRule="auto"/>
              <w:rPr>
                <w:sz w:val="22"/>
                <w:szCs w:val="22"/>
                <w:u w:val="single"/>
              </w:rPr>
            </w:pPr>
            <w:r w:rsidRPr="00F652E2">
              <w:rPr>
                <w:sz w:val="22"/>
                <w:szCs w:val="22"/>
              </w:rPr>
              <w:t xml:space="preserve">By: </w:t>
            </w:r>
            <w:r w:rsidRPr="00F652E2">
              <w:rPr>
                <w:sz w:val="22"/>
                <w:szCs w:val="22"/>
                <w:u w:val="single"/>
              </w:rPr>
              <w:tab/>
            </w:r>
          </w:p>
          <w:p w14:paraId="6F1BF43F" w14:textId="77777777" w:rsidR="00A852C1" w:rsidRPr="00F652E2" w:rsidRDefault="00A852C1" w:rsidP="001505A7">
            <w:pPr>
              <w:keepNext/>
              <w:tabs>
                <w:tab w:val="right" w:pos="4462"/>
              </w:tabs>
              <w:spacing w:after="120" w:line="276" w:lineRule="auto"/>
              <w:rPr>
                <w:sz w:val="22"/>
                <w:szCs w:val="22"/>
              </w:rPr>
            </w:pPr>
          </w:p>
          <w:p w14:paraId="1E76092E" w14:textId="77777777" w:rsidR="00A852C1" w:rsidRPr="00F652E2" w:rsidRDefault="00A852C1" w:rsidP="001505A7">
            <w:pPr>
              <w:keepNext/>
              <w:tabs>
                <w:tab w:val="right" w:pos="4462"/>
              </w:tabs>
              <w:spacing w:after="120" w:line="276" w:lineRule="auto"/>
              <w:rPr>
                <w:sz w:val="22"/>
                <w:szCs w:val="22"/>
                <w:u w:val="single"/>
              </w:rPr>
            </w:pPr>
            <w:r w:rsidRPr="00F652E2">
              <w:rPr>
                <w:sz w:val="22"/>
                <w:szCs w:val="22"/>
              </w:rPr>
              <w:t xml:space="preserve">Name: </w:t>
            </w:r>
            <w:r w:rsidRPr="00F652E2">
              <w:rPr>
                <w:sz w:val="22"/>
                <w:szCs w:val="22"/>
                <w:u w:val="single"/>
              </w:rPr>
              <w:t xml:space="preserve"> </w:t>
            </w:r>
            <w:r w:rsidRPr="00F652E2">
              <w:rPr>
                <w:sz w:val="22"/>
                <w:szCs w:val="22"/>
                <w:u w:val="single"/>
              </w:rPr>
              <w:tab/>
            </w:r>
          </w:p>
          <w:p w14:paraId="314AD997" w14:textId="77777777" w:rsidR="00A852C1" w:rsidRPr="00F652E2" w:rsidRDefault="00A852C1" w:rsidP="001505A7">
            <w:pPr>
              <w:keepNext/>
              <w:tabs>
                <w:tab w:val="right" w:pos="4462"/>
              </w:tabs>
              <w:spacing w:after="120" w:line="276" w:lineRule="auto"/>
              <w:rPr>
                <w:sz w:val="22"/>
                <w:szCs w:val="22"/>
              </w:rPr>
            </w:pPr>
          </w:p>
          <w:p w14:paraId="1F8A5252" w14:textId="77777777" w:rsidR="00A852C1" w:rsidRPr="00F652E2" w:rsidRDefault="00A852C1" w:rsidP="001505A7">
            <w:pPr>
              <w:keepNext/>
              <w:tabs>
                <w:tab w:val="right" w:pos="4462"/>
              </w:tabs>
              <w:spacing w:after="120" w:line="276" w:lineRule="auto"/>
              <w:rPr>
                <w:sz w:val="22"/>
                <w:szCs w:val="22"/>
              </w:rPr>
            </w:pPr>
            <w:r w:rsidRPr="00F652E2">
              <w:rPr>
                <w:sz w:val="22"/>
                <w:szCs w:val="22"/>
              </w:rPr>
              <w:t xml:space="preserve">Title: </w:t>
            </w:r>
            <w:r w:rsidRPr="00F652E2">
              <w:rPr>
                <w:sz w:val="22"/>
                <w:szCs w:val="22"/>
                <w:u w:val="single"/>
              </w:rPr>
              <w:t xml:space="preserve"> </w:t>
            </w:r>
            <w:r w:rsidRPr="00F652E2">
              <w:rPr>
                <w:sz w:val="22"/>
                <w:szCs w:val="22"/>
                <w:u w:val="single"/>
              </w:rPr>
              <w:tab/>
            </w:r>
          </w:p>
          <w:p w14:paraId="1884CCD0" w14:textId="77777777" w:rsidR="00A852C1" w:rsidRPr="00F652E2" w:rsidRDefault="00A852C1" w:rsidP="001505A7">
            <w:pPr>
              <w:keepNext/>
              <w:tabs>
                <w:tab w:val="right" w:pos="4462"/>
              </w:tabs>
              <w:spacing w:after="120" w:line="276" w:lineRule="auto"/>
              <w:rPr>
                <w:sz w:val="22"/>
                <w:szCs w:val="22"/>
              </w:rPr>
            </w:pPr>
          </w:p>
          <w:p w14:paraId="39B203CE" w14:textId="77777777" w:rsidR="00A852C1" w:rsidRPr="00F652E2" w:rsidRDefault="00A852C1" w:rsidP="001505A7">
            <w:pPr>
              <w:keepNext/>
              <w:tabs>
                <w:tab w:val="right" w:pos="4463"/>
              </w:tabs>
              <w:spacing w:after="120" w:line="276" w:lineRule="auto"/>
              <w:rPr>
                <w:sz w:val="22"/>
                <w:szCs w:val="22"/>
              </w:rPr>
            </w:pPr>
            <w:r w:rsidRPr="00F652E2">
              <w:rPr>
                <w:sz w:val="22"/>
                <w:szCs w:val="22"/>
              </w:rPr>
              <w:t xml:space="preserve">Date: </w:t>
            </w:r>
            <w:r w:rsidRPr="00F652E2">
              <w:rPr>
                <w:sz w:val="22"/>
                <w:szCs w:val="22"/>
                <w:u w:val="single"/>
              </w:rPr>
              <w:tab/>
            </w:r>
          </w:p>
        </w:tc>
      </w:tr>
    </w:tbl>
    <w:p w14:paraId="000000E0" w14:textId="1EC1BAE4" w:rsidR="00A852C1" w:rsidRPr="00F652E2" w:rsidRDefault="00A852C1" w:rsidP="001505A7">
      <w:pPr>
        <w:spacing w:after="120" w:line="276" w:lineRule="auto"/>
        <w:rPr>
          <w:b/>
          <w:sz w:val="22"/>
          <w:szCs w:val="22"/>
        </w:rPr>
      </w:pPr>
    </w:p>
    <w:p w14:paraId="092B831D" w14:textId="77777777" w:rsidR="00A852C1" w:rsidRPr="00F652E2" w:rsidRDefault="00A852C1" w:rsidP="001505A7">
      <w:pPr>
        <w:spacing w:line="276" w:lineRule="auto"/>
        <w:rPr>
          <w:b/>
          <w:sz w:val="22"/>
          <w:szCs w:val="22"/>
        </w:rPr>
      </w:pPr>
      <w:r w:rsidRPr="00F652E2">
        <w:rPr>
          <w:b/>
          <w:sz w:val="22"/>
          <w:szCs w:val="22"/>
        </w:rPr>
        <w:br w:type="page"/>
      </w:r>
    </w:p>
    <w:sectPr w:rsidR="00A852C1" w:rsidRPr="00F652E2" w:rsidSect="006F036C">
      <w:footerReference w:type="default" r:id="rId1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14F39" w14:textId="77777777" w:rsidR="00AC1D2B" w:rsidRDefault="00AC1D2B">
      <w:r>
        <w:separator/>
      </w:r>
    </w:p>
  </w:endnote>
  <w:endnote w:type="continuationSeparator" w:id="0">
    <w:p w14:paraId="2F7A4BCD" w14:textId="77777777" w:rsidR="00AC1D2B" w:rsidRDefault="00AC1D2B">
      <w:r>
        <w:continuationSeparator/>
      </w:r>
    </w:p>
  </w:endnote>
  <w:endnote w:type="continuationNotice" w:id="1">
    <w:p w14:paraId="744DBAA4" w14:textId="77777777" w:rsidR="00AC1D2B" w:rsidRDefault="00AC1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2" w14:textId="55E78B22" w:rsidR="00AC7ADE" w:rsidRDefault="00AC7ADE">
    <w:pPr>
      <w:pBdr>
        <w:top w:val="single" w:sz="6" w:space="1" w:color="000000"/>
        <w:left w:val="nil"/>
        <w:bottom w:val="nil"/>
        <w:right w:val="nil"/>
        <w:between w:val="nil"/>
      </w:pBdr>
      <w:tabs>
        <w:tab w:val="center" w:pos="4680"/>
        <w:tab w:val="right" w:pos="9360"/>
      </w:tabs>
      <w:spacing w:before="240" w:after="120"/>
      <w:jc w:val="right"/>
      <w:rPr>
        <w:color w:val="000000"/>
        <w:sz w:val="22"/>
        <w:szCs w:val="22"/>
      </w:rPr>
    </w:pPr>
    <w:r>
      <w:rPr>
        <w:b/>
        <w:smallCaps/>
        <w:color w:val="000000"/>
        <w:sz w:val="20"/>
        <w:szCs w:val="20"/>
      </w:rPr>
      <w:t>The University of Chicago - Nightingale</w:t>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971418">
      <w:rPr>
        <w:noProof/>
        <w:color w:val="000000"/>
        <w:sz w:val="20"/>
        <w:szCs w:val="20"/>
      </w:rPr>
      <w:t>6</w:t>
    </w:r>
    <w:r>
      <w:rPr>
        <w:color w:val="000000"/>
        <w:sz w:val="20"/>
        <w:szCs w:val="20"/>
      </w:rPr>
      <w:fldChar w:fldCharType="end"/>
    </w:r>
    <w:r>
      <w:rPr>
        <w:color w:val="000000"/>
        <w:sz w:val="20"/>
        <w:szCs w:val="20"/>
      </w:rPr>
      <w:t xml:space="preserve"> -</w:t>
    </w:r>
    <w:r>
      <w:rPr>
        <w:color w:val="000000"/>
        <w:sz w:val="20"/>
        <w:szCs w:val="20"/>
      </w:rPr>
      <w:tab/>
    </w:r>
    <w:r w:rsidR="00906DBF">
      <w:rPr>
        <w:b/>
        <w:smallCaps/>
        <w:color w:val="000000"/>
        <w:sz w:val="20"/>
        <w:szCs w:val="20"/>
      </w:rPr>
      <w:t>Master S</w:t>
    </w:r>
    <w:r>
      <w:rPr>
        <w:b/>
        <w:smallCaps/>
        <w:color w:val="000000"/>
        <w:sz w:val="20"/>
        <w:szCs w:val="20"/>
      </w:rPr>
      <w:t>ervices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4" w14:textId="0AE41BCC" w:rsidR="00AC7ADE" w:rsidRDefault="00AC7ADE">
    <w:pPr>
      <w:pBdr>
        <w:top w:val="single" w:sz="6" w:space="1" w:color="000000"/>
        <w:left w:val="nil"/>
        <w:bottom w:val="nil"/>
        <w:right w:val="nil"/>
        <w:between w:val="nil"/>
      </w:pBdr>
      <w:tabs>
        <w:tab w:val="center" w:pos="4680"/>
        <w:tab w:val="right" w:pos="9360"/>
      </w:tabs>
      <w:spacing w:before="240" w:after="120"/>
      <w:jc w:val="right"/>
      <w:rPr>
        <w:color w:val="000000"/>
        <w:sz w:val="22"/>
        <w:szCs w:val="22"/>
      </w:rPr>
    </w:pPr>
    <w:r>
      <w:rPr>
        <w:b/>
        <w:smallCaps/>
        <w:color w:val="000000"/>
        <w:sz w:val="20"/>
        <w:szCs w:val="20"/>
      </w:rPr>
      <w:t>The University of Chicago - Nightingale</w:t>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971418">
      <w:rPr>
        <w:noProof/>
        <w:color w:val="000000"/>
        <w:sz w:val="20"/>
        <w:szCs w:val="20"/>
      </w:rPr>
      <w:t>1</w:t>
    </w:r>
    <w:r>
      <w:rPr>
        <w:color w:val="000000"/>
        <w:sz w:val="20"/>
        <w:szCs w:val="20"/>
      </w:rPr>
      <w:fldChar w:fldCharType="end"/>
    </w:r>
    <w:r>
      <w:rPr>
        <w:color w:val="000000"/>
        <w:sz w:val="20"/>
        <w:szCs w:val="20"/>
      </w:rPr>
      <w:t xml:space="preserve"> -</w:t>
    </w:r>
    <w:r>
      <w:rPr>
        <w:color w:val="000000"/>
        <w:sz w:val="20"/>
        <w:szCs w:val="20"/>
      </w:rPr>
      <w:tab/>
    </w:r>
    <w:r>
      <w:rPr>
        <w:b/>
        <w:smallCaps/>
        <w:color w:val="000000"/>
        <w:sz w:val="20"/>
        <w:szCs w:val="20"/>
      </w:rPr>
      <w:t>Services Agreement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3" w14:textId="037F08CB" w:rsidR="00AC7ADE" w:rsidRDefault="00AC7ADE">
    <w:pPr>
      <w:pBdr>
        <w:top w:val="single" w:sz="6" w:space="1" w:color="000000"/>
        <w:left w:val="nil"/>
        <w:bottom w:val="nil"/>
        <w:right w:val="nil"/>
        <w:between w:val="nil"/>
      </w:pBdr>
      <w:tabs>
        <w:tab w:val="center" w:pos="4680"/>
        <w:tab w:val="right" w:pos="9360"/>
      </w:tabs>
      <w:spacing w:before="240" w:after="120"/>
      <w:jc w:val="right"/>
      <w:rPr>
        <w:color w:val="000000"/>
        <w:sz w:val="22"/>
        <w:szCs w:val="22"/>
      </w:rPr>
    </w:pPr>
    <w:r>
      <w:rPr>
        <w:b/>
        <w:smallCaps/>
        <w:color w:val="000000"/>
        <w:sz w:val="20"/>
        <w:szCs w:val="20"/>
      </w:rPr>
      <w:t>The University of Chicago</w:t>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971418">
      <w:rPr>
        <w:noProof/>
        <w:color w:val="000000"/>
        <w:sz w:val="20"/>
        <w:szCs w:val="20"/>
      </w:rPr>
      <w:t>7</w:t>
    </w:r>
    <w:r>
      <w:rPr>
        <w:color w:val="000000"/>
        <w:sz w:val="20"/>
        <w:szCs w:val="20"/>
      </w:rPr>
      <w:fldChar w:fldCharType="end"/>
    </w:r>
    <w:r>
      <w:rPr>
        <w:color w:val="000000"/>
        <w:sz w:val="20"/>
        <w:szCs w:val="20"/>
      </w:rPr>
      <w:t xml:space="preserve"> -</w:t>
    </w:r>
    <w:r>
      <w:rPr>
        <w:color w:val="000000"/>
        <w:sz w:val="20"/>
        <w:szCs w:val="20"/>
      </w:rPr>
      <w:tab/>
    </w:r>
    <w:r>
      <w:rPr>
        <w:b/>
        <w:smallCaps/>
        <w:color w:val="000000"/>
        <w:sz w:val="20"/>
        <w:szCs w:val="20"/>
      </w:rPr>
      <w:t>Signature Page to the</w:t>
    </w:r>
    <w:r>
      <w:rPr>
        <w:b/>
        <w:smallCaps/>
        <w:color w:val="000000"/>
        <w:sz w:val="20"/>
        <w:szCs w:val="20"/>
      </w:rPr>
      <w:br/>
    </w:r>
    <w:r w:rsidR="00906DBF">
      <w:rPr>
        <w:b/>
        <w:smallCaps/>
        <w:color w:val="000000"/>
        <w:sz w:val="20"/>
        <w:szCs w:val="20"/>
      </w:rPr>
      <w:t xml:space="preserve">Master </w:t>
    </w:r>
    <w:r>
      <w:rPr>
        <w:b/>
        <w:smallCaps/>
        <w:color w:val="000000"/>
        <w:sz w:val="20"/>
        <w:szCs w:val="20"/>
      </w:rPr>
      <w:t>Services Agreement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6" w14:textId="5D188B89" w:rsidR="00AC7ADE" w:rsidRDefault="00AC7ADE">
    <w:pPr>
      <w:pBdr>
        <w:top w:val="single" w:sz="6" w:space="1" w:color="000000"/>
        <w:left w:val="nil"/>
        <w:bottom w:val="nil"/>
        <w:right w:val="nil"/>
        <w:between w:val="nil"/>
      </w:pBdr>
      <w:tabs>
        <w:tab w:val="center" w:pos="4680"/>
        <w:tab w:val="right" w:pos="9360"/>
      </w:tabs>
      <w:spacing w:before="240" w:after="120"/>
      <w:jc w:val="right"/>
      <w:rPr>
        <w:color w:val="000000"/>
        <w:sz w:val="22"/>
        <w:szCs w:val="22"/>
      </w:rPr>
    </w:pPr>
    <w:r>
      <w:rPr>
        <w:b/>
        <w:smallCaps/>
        <w:color w:val="000000"/>
        <w:sz w:val="20"/>
        <w:szCs w:val="20"/>
      </w:rPr>
      <w:t>The University of Chicago</w:t>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971418">
      <w:rPr>
        <w:noProof/>
        <w:color w:val="000000"/>
        <w:sz w:val="20"/>
        <w:szCs w:val="20"/>
      </w:rPr>
      <w:t>8</w:t>
    </w:r>
    <w:r>
      <w:rPr>
        <w:color w:val="000000"/>
        <w:sz w:val="20"/>
        <w:szCs w:val="20"/>
      </w:rPr>
      <w:fldChar w:fldCharType="end"/>
    </w:r>
    <w:r>
      <w:rPr>
        <w:color w:val="000000"/>
        <w:sz w:val="20"/>
        <w:szCs w:val="20"/>
      </w:rPr>
      <w:t xml:space="preserve"> -</w:t>
    </w:r>
    <w:r>
      <w:rPr>
        <w:color w:val="000000"/>
        <w:sz w:val="20"/>
        <w:szCs w:val="20"/>
      </w:rPr>
      <w:tab/>
    </w:r>
    <w:r>
      <w:rPr>
        <w:b/>
        <w:smallCaps/>
        <w:color w:val="000000"/>
        <w:sz w:val="20"/>
        <w:szCs w:val="20"/>
      </w:rPr>
      <w:t>Exhibit to the</w:t>
    </w:r>
    <w:r>
      <w:rPr>
        <w:b/>
        <w:color w:val="000000"/>
        <w:sz w:val="20"/>
        <w:szCs w:val="20"/>
      </w:rPr>
      <w:t xml:space="preserve"> </w:t>
    </w:r>
    <w:r>
      <w:rPr>
        <w:b/>
        <w:smallCaps/>
        <w:color w:val="000000"/>
        <w:sz w:val="20"/>
        <w:szCs w:val="20"/>
      </w:rPr>
      <w:br/>
    </w:r>
    <w:r w:rsidR="00906DBF">
      <w:rPr>
        <w:b/>
        <w:smallCaps/>
        <w:color w:val="000000"/>
        <w:sz w:val="20"/>
        <w:szCs w:val="20"/>
      </w:rPr>
      <w:t xml:space="preserve">Master </w:t>
    </w:r>
    <w:r>
      <w:rPr>
        <w:b/>
        <w:smallCaps/>
        <w:color w:val="000000"/>
        <w:sz w:val="20"/>
        <w:szCs w:val="20"/>
      </w:rPr>
      <w:t>Services Agreement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5" w14:textId="7DC4F542" w:rsidR="00AC7ADE" w:rsidRDefault="00AC7ADE">
    <w:pPr>
      <w:pBdr>
        <w:top w:val="single" w:sz="6" w:space="1" w:color="000000"/>
        <w:left w:val="nil"/>
        <w:bottom w:val="nil"/>
        <w:right w:val="nil"/>
        <w:between w:val="nil"/>
      </w:pBdr>
      <w:tabs>
        <w:tab w:val="center" w:pos="4680"/>
        <w:tab w:val="right" w:pos="9360"/>
      </w:tabs>
      <w:spacing w:before="240" w:after="120"/>
      <w:jc w:val="right"/>
      <w:rPr>
        <w:color w:val="000000"/>
        <w:sz w:val="22"/>
        <w:szCs w:val="22"/>
      </w:rPr>
    </w:pPr>
    <w:r>
      <w:rPr>
        <w:b/>
        <w:smallCaps/>
        <w:color w:val="000000"/>
        <w:sz w:val="20"/>
        <w:szCs w:val="20"/>
      </w:rPr>
      <w:t>The University of Chicago</w:t>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971418">
      <w:rPr>
        <w:noProof/>
        <w:color w:val="000000"/>
        <w:sz w:val="20"/>
        <w:szCs w:val="20"/>
      </w:rPr>
      <w:t>17</w:t>
    </w:r>
    <w:r>
      <w:rPr>
        <w:color w:val="000000"/>
        <w:sz w:val="20"/>
        <w:szCs w:val="20"/>
      </w:rPr>
      <w:fldChar w:fldCharType="end"/>
    </w:r>
    <w:r>
      <w:rPr>
        <w:color w:val="000000"/>
        <w:sz w:val="20"/>
        <w:szCs w:val="20"/>
      </w:rPr>
      <w:t xml:space="preserve"> -</w:t>
    </w:r>
    <w:r>
      <w:rPr>
        <w:color w:val="000000"/>
        <w:sz w:val="20"/>
        <w:szCs w:val="20"/>
      </w:rPr>
      <w:tab/>
    </w:r>
    <w:r>
      <w:rPr>
        <w:b/>
        <w:smallCaps/>
        <w:color w:val="000000"/>
        <w:sz w:val="20"/>
        <w:szCs w:val="20"/>
      </w:rPr>
      <w:t>Exhibit to the</w:t>
    </w:r>
    <w:r>
      <w:rPr>
        <w:b/>
        <w:color w:val="000000"/>
        <w:sz w:val="20"/>
        <w:szCs w:val="20"/>
      </w:rPr>
      <w:t xml:space="preserve"> </w:t>
    </w:r>
    <w:r>
      <w:rPr>
        <w:b/>
        <w:smallCaps/>
        <w:color w:val="000000"/>
        <w:sz w:val="20"/>
        <w:szCs w:val="20"/>
      </w:rPr>
      <w:br/>
    </w:r>
    <w:r w:rsidR="00906DBF">
      <w:rPr>
        <w:b/>
        <w:smallCaps/>
        <w:color w:val="000000"/>
        <w:sz w:val="20"/>
        <w:szCs w:val="20"/>
      </w:rPr>
      <w:t xml:space="preserve">Master </w:t>
    </w:r>
    <w:r>
      <w:rPr>
        <w:b/>
        <w:smallCaps/>
        <w:color w:val="000000"/>
        <w:sz w:val="20"/>
        <w:szCs w:val="20"/>
      </w:rPr>
      <w:t>Services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443B3" w14:textId="77777777" w:rsidR="00AC1D2B" w:rsidRDefault="00AC1D2B">
      <w:r>
        <w:separator/>
      </w:r>
    </w:p>
  </w:footnote>
  <w:footnote w:type="continuationSeparator" w:id="0">
    <w:p w14:paraId="30313FF2" w14:textId="77777777" w:rsidR="00AC1D2B" w:rsidRDefault="00AC1D2B">
      <w:r>
        <w:continuationSeparator/>
      </w:r>
    </w:p>
  </w:footnote>
  <w:footnote w:type="continuationNotice" w:id="1">
    <w:p w14:paraId="7663617A" w14:textId="77777777" w:rsidR="00AC1D2B" w:rsidRDefault="00AC1D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1" w14:textId="77777777" w:rsidR="00AC7ADE" w:rsidRDefault="00AC7ADE">
    <w:pPr>
      <w:pBdr>
        <w:top w:val="nil"/>
        <w:left w:val="nil"/>
        <w:bottom w:val="nil"/>
        <w:right w:val="nil"/>
        <w:between w:val="nil"/>
      </w:pBdr>
      <w:tabs>
        <w:tab w:val="center" w:pos="4680"/>
        <w:tab w:val="right" w:pos="9360"/>
      </w:tabs>
      <w:ind w:left="720" w:hanging="720"/>
      <w:jc w:val="right"/>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296"/>
    <w:multiLevelType w:val="multilevel"/>
    <w:tmpl w:val="69684CC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595E53"/>
    <w:multiLevelType w:val="multilevel"/>
    <w:tmpl w:val="1066636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5D2806"/>
    <w:multiLevelType w:val="multilevel"/>
    <w:tmpl w:val="C1BCBCB6"/>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2120CF"/>
    <w:multiLevelType w:val="multilevel"/>
    <w:tmpl w:val="6428B0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302015"/>
    <w:multiLevelType w:val="multilevel"/>
    <w:tmpl w:val="9334B7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C364CF2"/>
    <w:multiLevelType w:val="multilevel"/>
    <w:tmpl w:val="505E8D3E"/>
    <w:lvl w:ilvl="0">
      <w:start w:val="1"/>
      <w:numFmt w:val="decimal"/>
      <w:pStyle w:val="SchTitle"/>
      <w:lvlText w:val="%1."/>
      <w:lvlJc w:val="left"/>
      <w:pPr>
        <w:tabs>
          <w:tab w:val="num" w:pos="720"/>
        </w:tabs>
        <w:ind w:left="720" w:hanging="720"/>
      </w:pPr>
    </w:lvl>
    <w:lvl w:ilvl="1">
      <w:start w:val="1"/>
      <w:numFmt w:val="decimal"/>
      <w:pStyle w:val="SchSubtitle"/>
      <w:lvlText w:val="%2."/>
      <w:lvlJc w:val="left"/>
      <w:pPr>
        <w:tabs>
          <w:tab w:val="num" w:pos="1440"/>
        </w:tabs>
        <w:ind w:left="1440" w:hanging="720"/>
      </w:pPr>
    </w:lvl>
    <w:lvl w:ilvl="2">
      <w:start w:val="1"/>
      <w:numFmt w:val="decimal"/>
      <w:pStyle w:val="SchNumber1"/>
      <w:lvlText w:val="%3."/>
      <w:lvlJc w:val="left"/>
      <w:pPr>
        <w:tabs>
          <w:tab w:val="num" w:pos="2160"/>
        </w:tabs>
        <w:ind w:left="2160" w:hanging="720"/>
      </w:pPr>
    </w:lvl>
    <w:lvl w:ilvl="3">
      <w:start w:val="1"/>
      <w:numFmt w:val="decimal"/>
      <w:pStyle w:val="SchNumber2"/>
      <w:lvlText w:val="%4."/>
      <w:lvlJc w:val="left"/>
      <w:pPr>
        <w:tabs>
          <w:tab w:val="num" w:pos="2880"/>
        </w:tabs>
        <w:ind w:left="2880" w:hanging="720"/>
      </w:pPr>
    </w:lvl>
    <w:lvl w:ilvl="4">
      <w:start w:val="1"/>
      <w:numFmt w:val="decimal"/>
      <w:pStyle w:val="SchNumber3"/>
      <w:lvlText w:val="%5."/>
      <w:lvlJc w:val="left"/>
      <w:pPr>
        <w:tabs>
          <w:tab w:val="num" w:pos="3600"/>
        </w:tabs>
        <w:ind w:left="3600" w:hanging="720"/>
      </w:pPr>
    </w:lvl>
    <w:lvl w:ilvl="5">
      <w:start w:val="1"/>
      <w:numFmt w:val="decimal"/>
      <w:pStyle w:val="SchNumber4"/>
      <w:lvlText w:val="%6."/>
      <w:lvlJc w:val="left"/>
      <w:pPr>
        <w:tabs>
          <w:tab w:val="num" w:pos="4320"/>
        </w:tabs>
        <w:ind w:left="4320" w:hanging="720"/>
      </w:pPr>
    </w:lvl>
    <w:lvl w:ilvl="6">
      <w:start w:val="1"/>
      <w:numFmt w:val="decimal"/>
      <w:pStyle w:val="SchNumber5"/>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CB008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6339F7"/>
    <w:multiLevelType w:val="multilevel"/>
    <w:tmpl w:val="67A207D4"/>
    <w:lvl w:ilvl="0">
      <w:start w:val="1"/>
      <w:numFmt w:val="decimal"/>
      <w:pStyle w:val="P1"/>
      <w:lvlText w:val=""/>
      <w:lvlJc w:val="left"/>
      <w:pPr>
        <w:ind w:left="0" w:firstLine="0"/>
      </w:pPr>
      <w:rPr>
        <w:rFonts w:ascii="Arial" w:eastAsia="Arial" w:hAnsi="Arial" w:cs="Arial"/>
        <w:b w:val="0"/>
      </w:rPr>
    </w:lvl>
    <w:lvl w:ilvl="1">
      <w:start w:val="1"/>
      <w:numFmt w:val="decimal"/>
      <w:lvlText w:val=""/>
      <w:lvlJc w:val="left"/>
      <w:pPr>
        <w:ind w:left="0" w:firstLine="0"/>
      </w:pPr>
      <w:rPr>
        <w:rFonts w:ascii="Arial" w:eastAsia="Arial" w:hAnsi="Arial" w:cs="Arial"/>
        <w:b w:val="0"/>
      </w:rPr>
    </w:lvl>
    <w:lvl w:ilvl="2">
      <w:start w:val="1"/>
      <w:numFmt w:val="decimal"/>
      <w:lvlText w:val="%3."/>
      <w:lvlJc w:val="left"/>
      <w:pPr>
        <w:ind w:left="709" w:hanging="709"/>
      </w:pPr>
      <w:rPr>
        <w:rFonts w:ascii="Times New Roman" w:eastAsia="Arial" w:hAnsi="Times New Roman" w:cs="Times New Roman" w:hint="default"/>
        <w:b w:val="0"/>
      </w:rPr>
    </w:lvl>
    <w:lvl w:ilvl="3">
      <w:start w:val="1"/>
      <w:numFmt w:val="decimal"/>
      <w:lvlText w:val="%3.%4"/>
      <w:lvlJc w:val="left"/>
      <w:pPr>
        <w:ind w:left="709" w:hanging="709"/>
      </w:pPr>
      <w:rPr>
        <w:rFonts w:ascii="Times New Roman" w:eastAsia="Arial" w:hAnsi="Times New Roman" w:cs="Times New Roman" w:hint="default"/>
        <w:b w:val="0"/>
      </w:rPr>
    </w:lvl>
    <w:lvl w:ilvl="4">
      <w:start w:val="1"/>
      <w:numFmt w:val="lowerLetter"/>
      <w:lvlText w:val="(%5)"/>
      <w:lvlJc w:val="left"/>
      <w:pPr>
        <w:ind w:left="1418" w:hanging="709"/>
      </w:pPr>
      <w:rPr>
        <w:rFonts w:ascii="Arial" w:eastAsia="Arial" w:hAnsi="Arial" w:cs="Arial"/>
        <w:b w:val="0"/>
      </w:rPr>
    </w:lvl>
    <w:lvl w:ilvl="5">
      <w:start w:val="1"/>
      <w:numFmt w:val="lowerRoman"/>
      <w:lvlText w:val="(%6)"/>
      <w:lvlJc w:val="left"/>
      <w:pPr>
        <w:ind w:left="2126" w:hanging="708"/>
      </w:pPr>
    </w:lvl>
    <w:lvl w:ilvl="6">
      <w:start w:val="1"/>
      <w:numFmt w:val="decimal"/>
      <w:lvlText w:val="(%7)"/>
      <w:lvlJc w:val="left"/>
      <w:pPr>
        <w:ind w:left="2835" w:hanging="709"/>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3A092703"/>
    <w:multiLevelType w:val="multilevel"/>
    <w:tmpl w:val="AE6027AC"/>
    <w:lvl w:ilvl="0">
      <w:start w:val="1"/>
      <w:numFmt w:val="decimal"/>
      <w:lvlText w:val="%1."/>
      <w:lvlJc w:val="left"/>
      <w:pPr>
        <w:ind w:left="0" w:firstLine="0"/>
      </w:pPr>
    </w:lvl>
    <w:lvl w:ilvl="1">
      <w:start w:val="1"/>
      <w:numFmt w:val="decimal"/>
      <w:lvlText w:val="%1.%2."/>
      <w:lvlJc w:val="left"/>
      <w:pPr>
        <w:ind w:left="0" w:firstLine="0"/>
      </w:pPr>
      <w:rPr>
        <w:b w:val="0"/>
      </w:rPr>
    </w:lvl>
    <w:lvl w:ilvl="2">
      <w:start w:val="1"/>
      <w:numFmt w:val="decimal"/>
      <w:lvlText w:val="%1.%2.%3."/>
      <w:lvlJc w:val="left"/>
      <w:pPr>
        <w:ind w:left="360" w:firstLine="0"/>
      </w:pPr>
    </w:lvl>
    <w:lvl w:ilvl="3">
      <w:start w:val="1"/>
      <w:numFmt w:val="lowerLetter"/>
      <w:lvlText w:val="%4."/>
      <w:lvlJc w:val="left"/>
      <w:pPr>
        <w:ind w:left="720" w:firstLine="0"/>
      </w:pPr>
    </w:lvl>
    <w:lvl w:ilvl="4">
      <w:start w:val="1"/>
      <w:numFmt w:val="decimal"/>
      <w:lvlText w:val="%5."/>
      <w:lvlJc w:val="left"/>
      <w:pPr>
        <w:ind w:left="1080" w:firstLine="0"/>
      </w:pPr>
    </w:lvl>
    <w:lvl w:ilvl="5">
      <w:start w:val="1"/>
      <w:numFmt w:val="lowerRoman"/>
      <w:lvlText w:val="%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3E340356"/>
    <w:multiLevelType w:val="multilevel"/>
    <w:tmpl w:val="5950E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7965EA"/>
    <w:multiLevelType w:val="hybridMultilevel"/>
    <w:tmpl w:val="1DA00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D29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5C08D4"/>
    <w:multiLevelType w:val="multilevel"/>
    <w:tmpl w:val="452C3D7A"/>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EE65DD"/>
    <w:multiLevelType w:val="multilevel"/>
    <w:tmpl w:val="69684CC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D83947"/>
    <w:multiLevelType w:val="multilevel"/>
    <w:tmpl w:val="452C3D7A"/>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7150841"/>
    <w:multiLevelType w:val="multilevel"/>
    <w:tmpl w:val="CD74871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586E29D3"/>
    <w:multiLevelType w:val="multilevel"/>
    <w:tmpl w:val="9C92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43715A"/>
    <w:multiLevelType w:val="multilevel"/>
    <w:tmpl w:val="2F402108"/>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D17817"/>
    <w:multiLevelType w:val="multilevel"/>
    <w:tmpl w:val="0409001D"/>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A225A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6A1910"/>
    <w:multiLevelType w:val="multilevel"/>
    <w:tmpl w:val="5D8C54C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E114EB1"/>
    <w:multiLevelType w:val="multilevel"/>
    <w:tmpl w:val="56D21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F9150D2"/>
    <w:multiLevelType w:val="multilevel"/>
    <w:tmpl w:val="B37E6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4ED7D1B"/>
    <w:multiLevelType w:val="multilevel"/>
    <w:tmpl w:val="72BE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643285"/>
    <w:multiLevelType w:val="multilevel"/>
    <w:tmpl w:val="861EA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F1235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27116430">
    <w:abstractNumId w:val="7"/>
  </w:num>
  <w:num w:numId="2" w16cid:durableId="802579069">
    <w:abstractNumId w:val="3"/>
  </w:num>
  <w:num w:numId="3" w16cid:durableId="1779640693">
    <w:abstractNumId w:val="8"/>
  </w:num>
  <w:num w:numId="4" w16cid:durableId="1407143555">
    <w:abstractNumId w:val="5"/>
  </w:num>
  <w:num w:numId="5" w16cid:durableId="14278447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1420572">
    <w:abstractNumId w:val="0"/>
  </w:num>
  <w:num w:numId="7" w16cid:durableId="410082173">
    <w:abstractNumId w:val="13"/>
  </w:num>
  <w:num w:numId="8" w16cid:durableId="380594182">
    <w:abstractNumId w:val="11"/>
  </w:num>
  <w:num w:numId="9" w16cid:durableId="832337934">
    <w:abstractNumId w:val="21"/>
  </w:num>
  <w:num w:numId="10" w16cid:durableId="514418388">
    <w:abstractNumId w:val="22"/>
  </w:num>
  <w:num w:numId="11" w16cid:durableId="1985431751">
    <w:abstractNumId w:val="19"/>
  </w:num>
  <w:num w:numId="12" w16cid:durableId="1801147444">
    <w:abstractNumId w:val="25"/>
  </w:num>
  <w:num w:numId="13" w16cid:durableId="1962616132">
    <w:abstractNumId w:val="12"/>
  </w:num>
  <w:num w:numId="14" w16cid:durableId="1897624814">
    <w:abstractNumId w:val="20"/>
  </w:num>
  <w:num w:numId="15" w16cid:durableId="390034641">
    <w:abstractNumId w:val="1"/>
  </w:num>
  <w:num w:numId="16" w16cid:durableId="519591198">
    <w:abstractNumId w:val="2"/>
  </w:num>
  <w:num w:numId="17" w16cid:durableId="2052412774">
    <w:abstractNumId w:val="18"/>
  </w:num>
  <w:num w:numId="18" w16cid:durableId="67658485">
    <w:abstractNumId w:val="14"/>
  </w:num>
  <w:num w:numId="19" w16cid:durableId="1785073850">
    <w:abstractNumId w:val="15"/>
  </w:num>
  <w:num w:numId="20" w16cid:durableId="396171505">
    <w:abstractNumId w:val="4"/>
  </w:num>
  <w:num w:numId="21" w16cid:durableId="233974451">
    <w:abstractNumId w:val="24"/>
  </w:num>
  <w:num w:numId="22" w16cid:durableId="1657025718">
    <w:abstractNumId w:val="17"/>
  </w:num>
  <w:num w:numId="23" w16cid:durableId="237643488">
    <w:abstractNumId w:val="10"/>
  </w:num>
  <w:num w:numId="24" w16cid:durableId="2086026798">
    <w:abstractNumId w:val="23"/>
  </w:num>
  <w:num w:numId="25" w16cid:durableId="1915509534">
    <w:abstractNumId w:val="16"/>
  </w:num>
  <w:num w:numId="26" w16cid:durableId="1540513725">
    <w:abstractNumId w:val="9"/>
  </w:num>
  <w:num w:numId="27" w16cid:durableId="1679775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CB9"/>
    <w:rsid w:val="0000225A"/>
    <w:rsid w:val="00003F8A"/>
    <w:rsid w:val="00045CF6"/>
    <w:rsid w:val="0005497A"/>
    <w:rsid w:val="00082D46"/>
    <w:rsid w:val="00091B37"/>
    <w:rsid w:val="000A5321"/>
    <w:rsid w:val="000A791B"/>
    <w:rsid w:val="000B0FAF"/>
    <w:rsid w:val="000B65D3"/>
    <w:rsid w:val="000C008C"/>
    <w:rsid w:val="000C7794"/>
    <w:rsid w:val="000E6A58"/>
    <w:rsid w:val="00123D89"/>
    <w:rsid w:val="00127390"/>
    <w:rsid w:val="001340C3"/>
    <w:rsid w:val="001479EF"/>
    <w:rsid w:val="001505A7"/>
    <w:rsid w:val="00174A4F"/>
    <w:rsid w:val="001C4035"/>
    <w:rsid w:val="001F1421"/>
    <w:rsid w:val="00212FCE"/>
    <w:rsid w:val="00213218"/>
    <w:rsid w:val="0022626C"/>
    <w:rsid w:val="00242305"/>
    <w:rsid w:val="00245828"/>
    <w:rsid w:val="002477DB"/>
    <w:rsid w:val="002B5BB8"/>
    <w:rsid w:val="00335C97"/>
    <w:rsid w:val="00352AFB"/>
    <w:rsid w:val="00397AEC"/>
    <w:rsid w:val="003E138F"/>
    <w:rsid w:val="004028D7"/>
    <w:rsid w:val="00406F79"/>
    <w:rsid w:val="00445138"/>
    <w:rsid w:val="00480685"/>
    <w:rsid w:val="00493E67"/>
    <w:rsid w:val="004A2237"/>
    <w:rsid w:val="004B2CB9"/>
    <w:rsid w:val="005114EA"/>
    <w:rsid w:val="0054174C"/>
    <w:rsid w:val="00544DFA"/>
    <w:rsid w:val="00556076"/>
    <w:rsid w:val="005766B0"/>
    <w:rsid w:val="00576D1F"/>
    <w:rsid w:val="00583E48"/>
    <w:rsid w:val="005B091E"/>
    <w:rsid w:val="005B4ADF"/>
    <w:rsid w:val="005C54AB"/>
    <w:rsid w:val="005F336A"/>
    <w:rsid w:val="005F40CF"/>
    <w:rsid w:val="00637D8C"/>
    <w:rsid w:val="006A6DFA"/>
    <w:rsid w:val="006D605E"/>
    <w:rsid w:val="006F036C"/>
    <w:rsid w:val="006F3D09"/>
    <w:rsid w:val="00710F8D"/>
    <w:rsid w:val="0073337A"/>
    <w:rsid w:val="00743DC7"/>
    <w:rsid w:val="007449DE"/>
    <w:rsid w:val="00765A2B"/>
    <w:rsid w:val="007E4FE1"/>
    <w:rsid w:val="007F3807"/>
    <w:rsid w:val="00802A7E"/>
    <w:rsid w:val="00814805"/>
    <w:rsid w:val="00820047"/>
    <w:rsid w:val="0083683F"/>
    <w:rsid w:val="00840045"/>
    <w:rsid w:val="00884DDC"/>
    <w:rsid w:val="008A006C"/>
    <w:rsid w:val="008A204D"/>
    <w:rsid w:val="008A3B6B"/>
    <w:rsid w:val="008B6769"/>
    <w:rsid w:val="008D695A"/>
    <w:rsid w:val="008D6FA1"/>
    <w:rsid w:val="008E5D1A"/>
    <w:rsid w:val="00906DBF"/>
    <w:rsid w:val="00943FD0"/>
    <w:rsid w:val="00971418"/>
    <w:rsid w:val="00975936"/>
    <w:rsid w:val="00982CB6"/>
    <w:rsid w:val="00985D91"/>
    <w:rsid w:val="009A114C"/>
    <w:rsid w:val="009B4013"/>
    <w:rsid w:val="009C64C3"/>
    <w:rsid w:val="009E26CE"/>
    <w:rsid w:val="00A13B0D"/>
    <w:rsid w:val="00A35EF3"/>
    <w:rsid w:val="00A73B54"/>
    <w:rsid w:val="00A852C1"/>
    <w:rsid w:val="00AC1D2B"/>
    <w:rsid w:val="00AC7ADE"/>
    <w:rsid w:val="00B03FB7"/>
    <w:rsid w:val="00B3740F"/>
    <w:rsid w:val="00B458D4"/>
    <w:rsid w:val="00B51958"/>
    <w:rsid w:val="00B62533"/>
    <w:rsid w:val="00B70B49"/>
    <w:rsid w:val="00B77E74"/>
    <w:rsid w:val="00B80221"/>
    <w:rsid w:val="00B91DD2"/>
    <w:rsid w:val="00B9392E"/>
    <w:rsid w:val="00BB2BC9"/>
    <w:rsid w:val="00BD62AF"/>
    <w:rsid w:val="00BE22A1"/>
    <w:rsid w:val="00BE50EC"/>
    <w:rsid w:val="00C14283"/>
    <w:rsid w:val="00C41DC4"/>
    <w:rsid w:val="00CA024D"/>
    <w:rsid w:val="00CA0932"/>
    <w:rsid w:val="00CC68B9"/>
    <w:rsid w:val="00CD6BCC"/>
    <w:rsid w:val="00CF06CC"/>
    <w:rsid w:val="00D007FA"/>
    <w:rsid w:val="00D11A4E"/>
    <w:rsid w:val="00D552AC"/>
    <w:rsid w:val="00D55F71"/>
    <w:rsid w:val="00DD25C6"/>
    <w:rsid w:val="00DE47FC"/>
    <w:rsid w:val="00E00C1F"/>
    <w:rsid w:val="00E314E0"/>
    <w:rsid w:val="00E579DD"/>
    <w:rsid w:val="00E7425D"/>
    <w:rsid w:val="00E972F6"/>
    <w:rsid w:val="00F06D2D"/>
    <w:rsid w:val="00F117A7"/>
    <w:rsid w:val="00F4467E"/>
    <w:rsid w:val="00F652E2"/>
    <w:rsid w:val="00F72C8B"/>
    <w:rsid w:val="00F76513"/>
    <w:rsid w:val="00F8594D"/>
    <w:rsid w:val="00F92F51"/>
    <w:rsid w:val="00F93DCA"/>
    <w:rsid w:val="00FB4639"/>
    <w:rsid w:val="00FC28E1"/>
    <w:rsid w:val="00FC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376B"/>
  <w15:docId w15:val="{FE911843-CF6B-2C4B-88D4-37017348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CD4"/>
  </w:style>
  <w:style w:type="paragraph" w:styleId="Heading1">
    <w:name w:val="heading 1"/>
    <w:basedOn w:val="Normal"/>
    <w:next w:val="Normal"/>
    <w:uiPriority w:val="9"/>
    <w:qFormat/>
    <w:pPr>
      <w:keepNext/>
      <w:spacing w:after="120"/>
      <w:outlineLvl w:val="0"/>
    </w:pPr>
    <w:rPr>
      <w:b/>
      <w:bCs/>
    </w:rPr>
  </w:style>
  <w:style w:type="paragraph" w:styleId="Heading2">
    <w:name w:val="heading 2"/>
    <w:basedOn w:val="Normal"/>
    <w:next w:val="Normal"/>
    <w:uiPriority w:val="9"/>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C16E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tabs>
        <w:tab w:val="center" w:pos="4680"/>
      </w:tabs>
      <w:suppressAutoHyphens/>
      <w:jc w:val="center"/>
    </w:pPr>
    <w:rPr>
      <w:b/>
    </w:rPr>
  </w:style>
  <w:style w:type="paragraph" w:styleId="Footer">
    <w:name w:val="footer"/>
    <w:basedOn w:val="Normal"/>
    <w:pPr>
      <w:tabs>
        <w:tab w:val="center" w:pos="4680"/>
        <w:tab w:val="right" w:pos="9360"/>
      </w:tabs>
      <w:spacing w:after="120"/>
      <w:jc w:val="both"/>
    </w:pPr>
    <w:rPr>
      <w:sz w:val="22"/>
    </w:rPr>
  </w:style>
  <w:style w:type="paragraph" w:styleId="Header">
    <w:name w:val="header"/>
    <w:basedOn w:val="Normal"/>
    <w:pPr>
      <w:tabs>
        <w:tab w:val="center" w:pos="4680"/>
        <w:tab w:val="right" w:pos="9360"/>
      </w:tabs>
      <w:spacing w:after="240"/>
      <w:ind w:left="720" w:hanging="720"/>
      <w:jc w:val="both"/>
    </w:pPr>
    <w:rPr>
      <w:sz w:val="20"/>
    </w:rPr>
  </w:style>
  <w:style w:type="character" w:styleId="PageNumber">
    <w:name w:val="page number"/>
    <w:basedOn w:val="DefaultParagraphFont"/>
  </w:style>
  <w:style w:type="paragraph" w:customStyle="1" w:styleId="P1">
    <w:name w:val="P1"/>
    <w:basedOn w:val="Normal"/>
    <w:pPr>
      <w:numPr>
        <w:numId w:val="1"/>
      </w:numPr>
    </w:pPr>
  </w:style>
  <w:style w:type="paragraph" w:customStyle="1" w:styleId="Style3">
    <w:name w:val="Style 3"/>
    <w:basedOn w:val="Normal"/>
    <w:pPr>
      <w:spacing w:after="240"/>
      <w:ind w:firstLine="2880"/>
      <w:jc w:val="both"/>
    </w:pPr>
    <w:rPr>
      <w:snapToGrid w:val="0"/>
    </w:rPr>
  </w:style>
  <w:style w:type="paragraph" w:customStyle="1" w:styleId="InsideAddress">
    <w:name w:val="Inside Address"/>
    <w:basedOn w:val="Normal"/>
    <w:pPr>
      <w:spacing w:line="220" w:lineRule="atLeast"/>
      <w:jc w:val="both"/>
    </w:pPr>
    <w:rPr>
      <w:rFonts w:ascii="Arial" w:hAnsi="Arial"/>
      <w:spacing w:val="-5"/>
      <w:sz w:val="20"/>
    </w:rPr>
  </w:style>
  <w:style w:type="paragraph" w:customStyle="1" w:styleId="Text3">
    <w:name w:val="Text 3"/>
    <w:basedOn w:val="Normal"/>
    <w:pPr>
      <w:spacing w:after="240"/>
      <w:ind w:left="1800"/>
    </w:pPr>
  </w:style>
  <w:style w:type="paragraph" w:styleId="BodyTextIndent">
    <w:name w:val="Body Text Indent"/>
    <w:basedOn w:val="Normal"/>
    <w:pPr>
      <w:spacing w:after="240"/>
      <w:ind w:left="720"/>
    </w:pPr>
  </w:style>
  <w:style w:type="paragraph" w:styleId="BodyTextIndent2">
    <w:name w:val="Body Text Indent 2"/>
    <w:basedOn w:val="Normal"/>
    <w:pPr>
      <w:spacing w:after="120"/>
      <w:ind w:left="1800" w:hanging="720"/>
    </w:pPr>
  </w:style>
  <w:style w:type="paragraph" w:styleId="BodyText">
    <w:name w:val="Body Text"/>
    <w:basedOn w:val="Normal"/>
    <w:pPr>
      <w:spacing w:after="120"/>
    </w:pPr>
    <w:rPr>
      <w:b/>
      <w:bCs/>
    </w:rPr>
  </w:style>
  <w:style w:type="character" w:styleId="CommentReference">
    <w:name w:val="annotation reference"/>
    <w:uiPriority w:val="99"/>
    <w:semiHidden/>
    <w:rsid w:val="007759E0"/>
    <w:rPr>
      <w:sz w:val="16"/>
      <w:szCs w:val="16"/>
    </w:rPr>
  </w:style>
  <w:style w:type="paragraph" w:styleId="CommentText">
    <w:name w:val="annotation text"/>
    <w:basedOn w:val="Normal"/>
    <w:semiHidden/>
    <w:rsid w:val="007759E0"/>
    <w:rPr>
      <w:sz w:val="20"/>
    </w:rPr>
  </w:style>
  <w:style w:type="paragraph" w:styleId="CommentSubject">
    <w:name w:val="annotation subject"/>
    <w:basedOn w:val="CommentText"/>
    <w:next w:val="CommentText"/>
    <w:semiHidden/>
    <w:rsid w:val="007759E0"/>
    <w:rPr>
      <w:b/>
      <w:bCs/>
    </w:rPr>
  </w:style>
  <w:style w:type="paragraph" w:styleId="BalloonText">
    <w:name w:val="Balloon Text"/>
    <w:basedOn w:val="Normal"/>
    <w:semiHidden/>
    <w:rsid w:val="007759E0"/>
    <w:rPr>
      <w:rFonts w:ascii="Tahoma" w:hAnsi="Tahoma" w:cs="Tahoma"/>
      <w:sz w:val="16"/>
      <w:szCs w:val="16"/>
    </w:rPr>
  </w:style>
  <w:style w:type="character" w:styleId="Hyperlink">
    <w:name w:val="Hyperlink"/>
    <w:rsid w:val="00855CD4"/>
    <w:rPr>
      <w:color w:val="0000FF"/>
      <w:u w:val="single"/>
    </w:rPr>
  </w:style>
  <w:style w:type="paragraph" w:styleId="FootnoteText">
    <w:name w:val="footnote text"/>
    <w:basedOn w:val="Normal"/>
    <w:link w:val="FootnoteTextChar"/>
    <w:uiPriority w:val="99"/>
    <w:unhideWhenUsed/>
    <w:rsid w:val="00122C96"/>
  </w:style>
  <w:style w:type="character" w:customStyle="1" w:styleId="FootnoteTextChar">
    <w:name w:val="Footnote Text Char"/>
    <w:link w:val="FootnoteText"/>
    <w:uiPriority w:val="99"/>
    <w:rsid w:val="00122C96"/>
    <w:rPr>
      <w:sz w:val="24"/>
      <w:szCs w:val="24"/>
    </w:rPr>
  </w:style>
  <w:style w:type="character" w:styleId="FootnoteReference">
    <w:name w:val="footnote reference"/>
    <w:uiPriority w:val="99"/>
    <w:unhideWhenUsed/>
    <w:rsid w:val="00122C96"/>
    <w:rPr>
      <w:vertAlign w:val="superscript"/>
    </w:rPr>
  </w:style>
  <w:style w:type="paragraph" w:customStyle="1" w:styleId="SchTitle">
    <w:name w:val="Sch  Title"/>
    <w:basedOn w:val="SchSubtitle"/>
    <w:next w:val="SchSubtitle"/>
    <w:uiPriority w:val="10"/>
    <w:qFormat/>
    <w:rsid w:val="000003CA"/>
    <w:pPr>
      <w:numPr>
        <w:ilvl w:val="0"/>
      </w:numPr>
    </w:pPr>
    <w:rPr>
      <w:smallCaps/>
    </w:rPr>
  </w:style>
  <w:style w:type="paragraph" w:customStyle="1" w:styleId="SchSubtitle">
    <w:name w:val="Sch  Subtitle"/>
    <w:basedOn w:val="Normal"/>
    <w:next w:val="Normal"/>
    <w:uiPriority w:val="11"/>
    <w:qFormat/>
    <w:rsid w:val="000003CA"/>
    <w:pPr>
      <w:keepNext/>
      <w:numPr>
        <w:ilvl w:val="1"/>
        <w:numId w:val="4"/>
      </w:numPr>
      <w:spacing w:after="210" w:line="264" w:lineRule="auto"/>
      <w:jc w:val="center"/>
    </w:pPr>
    <w:rPr>
      <w:rFonts w:ascii="Arial" w:eastAsia="Arial Unicode MS" w:hAnsi="Arial"/>
      <w:b/>
      <w:sz w:val="20"/>
      <w:szCs w:val="21"/>
      <w:lang w:val="en-GB" w:eastAsia="en-GB"/>
    </w:rPr>
  </w:style>
  <w:style w:type="paragraph" w:customStyle="1" w:styleId="SchNumber1">
    <w:name w:val="Sch Number 1"/>
    <w:basedOn w:val="Normal"/>
    <w:next w:val="Normal"/>
    <w:uiPriority w:val="12"/>
    <w:qFormat/>
    <w:rsid w:val="000003CA"/>
    <w:pPr>
      <w:numPr>
        <w:ilvl w:val="2"/>
        <w:numId w:val="4"/>
      </w:numPr>
      <w:tabs>
        <w:tab w:val="num" w:pos="360"/>
      </w:tabs>
      <w:spacing w:after="210" w:line="264" w:lineRule="auto"/>
      <w:jc w:val="both"/>
      <w:outlineLvl w:val="0"/>
    </w:pPr>
    <w:rPr>
      <w:rFonts w:ascii="Arial" w:eastAsia="Arial Unicode MS" w:hAnsi="Arial"/>
      <w:sz w:val="20"/>
      <w:szCs w:val="21"/>
      <w:lang w:val="en-GB" w:eastAsia="en-GB"/>
    </w:rPr>
  </w:style>
  <w:style w:type="paragraph" w:customStyle="1" w:styleId="SchNumber2">
    <w:name w:val="Sch Number 2"/>
    <w:basedOn w:val="Normal"/>
    <w:next w:val="Normal"/>
    <w:uiPriority w:val="12"/>
    <w:qFormat/>
    <w:rsid w:val="000003CA"/>
    <w:pPr>
      <w:numPr>
        <w:ilvl w:val="3"/>
        <w:numId w:val="4"/>
      </w:numPr>
      <w:tabs>
        <w:tab w:val="num" w:pos="360"/>
      </w:tabs>
      <w:spacing w:after="210" w:line="264" w:lineRule="auto"/>
      <w:jc w:val="both"/>
      <w:outlineLvl w:val="1"/>
    </w:pPr>
    <w:rPr>
      <w:rFonts w:ascii="Arial" w:eastAsia="Arial Unicode MS" w:hAnsi="Arial"/>
      <w:sz w:val="20"/>
      <w:szCs w:val="21"/>
      <w:lang w:val="en-GB" w:eastAsia="en-GB"/>
    </w:rPr>
  </w:style>
  <w:style w:type="paragraph" w:customStyle="1" w:styleId="SchNumber3">
    <w:name w:val="Sch Number 3"/>
    <w:basedOn w:val="Normal"/>
    <w:next w:val="Normal"/>
    <w:uiPriority w:val="12"/>
    <w:qFormat/>
    <w:rsid w:val="000003CA"/>
    <w:pPr>
      <w:numPr>
        <w:ilvl w:val="4"/>
        <w:numId w:val="4"/>
      </w:numPr>
      <w:spacing w:after="210" w:line="264" w:lineRule="auto"/>
      <w:jc w:val="both"/>
      <w:outlineLvl w:val="2"/>
    </w:pPr>
    <w:rPr>
      <w:rFonts w:ascii="Arial" w:eastAsia="Arial Unicode MS" w:hAnsi="Arial"/>
      <w:sz w:val="20"/>
      <w:szCs w:val="21"/>
      <w:lang w:val="en-GB" w:eastAsia="en-GB"/>
    </w:rPr>
  </w:style>
  <w:style w:type="paragraph" w:customStyle="1" w:styleId="SchNumber4">
    <w:name w:val="Sch Number 4"/>
    <w:basedOn w:val="Normal"/>
    <w:next w:val="Normal"/>
    <w:uiPriority w:val="12"/>
    <w:qFormat/>
    <w:rsid w:val="000003CA"/>
    <w:pPr>
      <w:numPr>
        <w:ilvl w:val="5"/>
        <w:numId w:val="4"/>
      </w:numPr>
      <w:tabs>
        <w:tab w:val="num" w:pos="360"/>
      </w:tabs>
      <w:spacing w:after="210" w:line="264" w:lineRule="auto"/>
      <w:jc w:val="both"/>
      <w:outlineLvl w:val="3"/>
    </w:pPr>
    <w:rPr>
      <w:rFonts w:ascii="Arial" w:eastAsia="Arial Unicode MS" w:hAnsi="Arial"/>
      <w:sz w:val="20"/>
      <w:szCs w:val="21"/>
      <w:lang w:val="en-GB" w:eastAsia="en-GB"/>
    </w:rPr>
  </w:style>
  <w:style w:type="paragraph" w:customStyle="1" w:styleId="SchNumber5">
    <w:name w:val="Sch Number 5"/>
    <w:basedOn w:val="Normal"/>
    <w:next w:val="Normal"/>
    <w:uiPriority w:val="12"/>
    <w:qFormat/>
    <w:rsid w:val="000003CA"/>
    <w:pPr>
      <w:numPr>
        <w:ilvl w:val="6"/>
        <w:numId w:val="4"/>
      </w:numPr>
      <w:tabs>
        <w:tab w:val="num" w:pos="360"/>
      </w:tabs>
      <w:spacing w:after="210" w:line="264" w:lineRule="auto"/>
      <w:jc w:val="both"/>
      <w:outlineLvl w:val="4"/>
    </w:pPr>
    <w:rPr>
      <w:rFonts w:ascii="Arial" w:eastAsia="Arial Unicode MS" w:hAnsi="Arial"/>
      <w:sz w:val="20"/>
      <w:szCs w:val="21"/>
      <w:lang w:val="en-GB" w:eastAsia="en-GB"/>
    </w:rPr>
  </w:style>
  <w:style w:type="numbering" w:customStyle="1" w:styleId="SchCustomList">
    <w:name w:val="Sch Custom List"/>
    <w:basedOn w:val="NoList"/>
    <w:uiPriority w:val="99"/>
    <w:rsid w:val="000003CA"/>
  </w:style>
  <w:style w:type="paragraph" w:customStyle="1" w:styleId="FooterInfo">
    <w:name w:val="FooterInfo"/>
    <w:basedOn w:val="Normal"/>
    <w:next w:val="Footer"/>
    <w:link w:val="FooterInfoChar"/>
    <w:rsid w:val="004154C3"/>
    <w:pPr>
      <w:tabs>
        <w:tab w:val="center" w:pos="4680"/>
        <w:tab w:val="right" w:pos="9360"/>
      </w:tabs>
    </w:pPr>
  </w:style>
  <w:style w:type="character" w:customStyle="1" w:styleId="FooterInfoChar">
    <w:name w:val="FooterInfo Char"/>
    <w:basedOn w:val="DefaultParagraphFont"/>
    <w:link w:val="FooterInfo"/>
    <w:rsid w:val="004154C3"/>
    <w:rPr>
      <w:sz w:val="24"/>
    </w:rPr>
  </w:style>
  <w:style w:type="paragraph" w:styleId="Revision">
    <w:name w:val="Revision"/>
    <w:hidden/>
    <w:uiPriority w:val="99"/>
    <w:semiHidden/>
    <w:rsid w:val="004C16E9"/>
  </w:style>
  <w:style w:type="character" w:customStyle="1" w:styleId="Heading7Char">
    <w:name w:val="Heading 7 Char"/>
    <w:basedOn w:val="DefaultParagraphFont"/>
    <w:link w:val="Heading7"/>
    <w:uiPriority w:val="9"/>
    <w:semiHidden/>
    <w:rsid w:val="004C16E9"/>
    <w:rPr>
      <w:rFonts w:asciiTheme="majorHAnsi" w:eastAsiaTheme="majorEastAsia" w:hAnsiTheme="majorHAnsi" w:cstheme="majorBidi"/>
      <w:i/>
      <w:iCs/>
      <w:color w:val="404040" w:themeColor="text1" w:themeTint="BF"/>
      <w:sz w:val="24"/>
    </w:rPr>
  </w:style>
  <w:style w:type="character" w:customStyle="1" w:styleId="TitleChar">
    <w:name w:val="Title Char"/>
    <w:basedOn w:val="DefaultParagraphFont"/>
    <w:link w:val="Title"/>
    <w:rsid w:val="00BC6388"/>
    <w:rPr>
      <w:b/>
      <w:sz w:val="24"/>
    </w:rPr>
  </w:style>
  <w:style w:type="paragraph" w:styleId="ListParagraph">
    <w:name w:val="List Paragraph"/>
    <w:basedOn w:val="Normal"/>
    <w:uiPriority w:val="34"/>
    <w:qFormat/>
    <w:rsid w:val="00815F49"/>
    <w:pPr>
      <w:ind w:left="720"/>
      <w:contextualSpacing/>
    </w:pPr>
  </w:style>
  <w:style w:type="character" w:customStyle="1" w:styleId="UnresolvedMention1">
    <w:name w:val="Unresolved Mention1"/>
    <w:basedOn w:val="DefaultParagraphFont"/>
    <w:uiPriority w:val="99"/>
    <w:semiHidden/>
    <w:unhideWhenUsed/>
    <w:rsid w:val="00411DD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GridTable7Colorful">
    <w:name w:val="Grid Table 7 Colorful"/>
    <w:basedOn w:val="TableNormal"/>
    <w:uiPriority w:val="52"/>
    <w:rsid w:val="00F72C8B"/>
    <w:rPr>
      <w:rFonts w:ascii="Arial" w:eastAsia="Arial" w:hAnsi="Arial" w:cs="Arial"/>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
    <w:name w:val="Table Grid"/>
    <w:basedOn w:val="TableNormal"/>
    <w:uiPriority w:val="39"/>
    <w:rsid w:val="00733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3218"/>
    <w:pPr>
      <w:spacing w:before="100" w:beforeAutospacing="1" w:after="100" w:afterAutospacing="1"/>
    </w:pPr>
  </w:style>
  <w:style w:type="character" w:customStyle="1" w:styleId="il">
    <w:name w:val="il"/>
    <w:basedOn w:val="DefaultParagraphFont"/>
    <w:rsid w:val="00213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60510">
      <w:bodyDiv w:val="1"/>
      <w:marLeft w:val="0"/>
      <w:marRight w:val="0"/>
      <w:marTop w:val="0"/>
      <w:marBottom w:val="0"/>
      <w:divBdr>
        <w:top w:val="none" w:sz="0" w:space="0" w:color="auto"/>
        <w:left w:val="none" w:sz="0" w:space="0" w:color="auto"/>
        <w:bottom w:val="none" w:sz="0" w:space="0" w:color="auto"/>
        <w:right w:val="none" w:sz="0" w:space="0" w:color="auto"/>
      </w:divBdr>
    </w:div>
    <w:div w:id="1248267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uzX4PY0WALWuXsylGVpXKm+vjw==">AMUW2mUprPPqCWWwFvBQgll1do+Xjmt3Lpq4kQnmd/BwAK4jvjHWSoZ+cpO/SdlPEFZqGIY0DBhVLzVdNqU8nteeN8Yp+k0c3wu0CE3JrDxhnSd+tXzSqiocmXA3YCMMW6+DbfsGI5v1zBefaMLnK54vpvQZDUDPJmW8GkpjiUYkza+a8Pw8hFR1A+htyGntfCIPSU9txRCn0EwD8zI25mhr+HsdUwkHxp9SY7ykPel1WbBWCy7Aco5+uyYZXiCuHNRa8cCB/IS/xYWUnQFRVKanHv9dR9WbVYY2En2dvgofvWeAZFQC3bCB1qRBNau9Ed5fYmuqtffGM6WO2ffL8HUqKyydG/InR9FTXYuKYhtLrHxlo6+0iTM8ylZdysL/Bn7uSGJHLgVmInwlIgfYfMSCGy9XDYHqeInjK/JhxZiITjsH2Ye4okyODgKwOuQ8MbOMt1DY0vZJNEhDlX6zIbF91EFZ47LwgYSZWmYaTW0poi/fbh7dJnPCil2j/tDPU84wcmTozu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3145</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 Bret S.</dc:creator>
  <cp:lastModifiedBy>Emily Joy Bembeneck</cp:lastModifiedBy>
  <cp:revision>22</cp:revision>
  <dcterms:created xsi:type="dcterms:W3CDTF">2024-03-01T14:13:00Z</dcterms:created>
  <dcterms:modified xsi:type="dcterms:W3CDTF">2025-04-10T16:14:00Z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